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1907" w14:textId="4458D67A" w:rsidR="00505574" w:rsidRPr="00072DB8" w:rsidRDefault="00843139" w:rsidP="00C16FD7">
      <w:pPr>
        <w:widowControl/>
        <w:spacing w:line="280" w:lineRule="exact"/>
        <w:jc w:val="left"/>
        <w:rPr>
          <w:rFonts w:ascii="ＭＳ ゴシック" w:eastAsia="ＭＳ ゴシック" w:hAnsi="ＭＳ ゴシック"/>
          <w:sz w:val="24"/>
          <w:szCs w:val="24"/>
          <w:bdr w:val="single" w:sz="4" w:space="0" w:color="auto"/>
        </w:rPr>
      </w:pPr>
      <w:r w:rsidRPr="00072DB8">
        <w:rPr>
          <w:rFonts w:ascii="ＭＳ ゴシック" w:eastAsia="ＭＳ ゴシック" w:hAnsi="ＭＳ ゴシック" w:hint="eastAsia"/>
          <w:sz w:val="24"/>
          <w:szCs w:val="24"/>
          <w:bdr w:val="single" w:sz="4" w:space="0" w:color="auto"/>
        </w:rPr>
        <w:t>活動交流集会</w:t>
      </w:r>
      <w:r w:rsidR="00664B79">
        <w:rPr>
          <w:rFonts w:ascii="ＭＳ ゴシック" w:eastAsia="ＭＳ ゴシック" w:hAnsi="ＭＳ ゴシック" w:hint="eastAsia"/>
          <w:sz w:val="24"/>
          <w:szCs w:val="24"/>
          <w:bdr w:val="single" w:sz="4" w:space="0" w:color="auto"/>
        </w:rPr>
        <w:t>４</w:t>
      </w:r>
    </w:p>
    <w:p w14:paraId="6BDF1CD5" w14:textId="77777777" w:rsidR="00536BDD" w:rsidRDefault="00536BDD" w:rsidP="00C16FD7">
      <w:pPr>
        <w:pStyle w:val="1"/>
        <w:spacing w:line="280" w:lineRule="exact"/>
      </w:pPr>
      <w:r>
        <w:rPr>
          <w:rFonts w:hint="eastAsia"/>
        </w:rPr>
        <w:t>１．</w:t>
      </w:r>
      <w:r w:rsidR="00505574" w:rsidRPr="00EB0F18">
        <w:rPr>
          <w:rFonts w:hint="eastAsia"/>
        </w:rPr>
        <w:t>テーマ</w:t>
      </w:r>
    </w:p>
    <w:p w14:paraId="7413D2E2" w14:textId="77777777" w:rsidR="007920CD" w:rsidRPr="002F3C8F" w:rsidRDefault="007920CD" w:rsidP="007920CD">
      <w:pPr>
        <w:ind w:firstLineChars="100" w:firstLine="240"/>
        <w:rPr>
          <w:rFonts w:ascii="ＭＳ ゴシック" w:eastAsia="ＭＳ ゴシック" w:hAnsi="ＭＳ ゴシック"/>
          <w:sz w:val="24"/>
          <w:szCs w:val="24"/>
        </w:rPr>
      </w:pPr>
      <w:bookmarkStart w:id="0" w:name="OLE_LINK3"/>
      <w:bookmarkStart w:id="1" w:name="OLE_LINK4"/>
      <w:r w:rsidRPr="002F3C8F">
        <w:rPr>
          <w:rFonts w:ascii="ＭＳ ゴシック" w:eastAsia="ＭＳ ゴシック" w:hAnsi="ＭＳ ゴシック" w:hint="eastAsia"/>
          <w:sz w:val="24"/>
          <w:szCs w:val="24"/>
        </w:rPr>
        <w:t>災害に備える民生委員・児童委員活動</w:t>
      </w:r>
    </w:p>
    <w:p w14:paraId="63B89745" w14:textId="3E1D1682" w:rsidR="00505574" w:rsidRPr="00EB0F18" w:rsidRDefault="007920CD" w:rsidP="007920CD">
      <w:pPr>
        <w:spacing w:line="280" w:lineRule="exact"/>
        <w:ind w:firstLineChars="100" w:firstLine="240"/>
        <w:rPr>
          <w:rFonts w:ascii="ＭＳ ゴシック" w:eastAsia="ＭＳ ゴシック" w:hAnsi="ＭＳ ゴシック"/>
          <w:sz w:val="24"/>
          <w:szCs w:val="24"/>
        </w:rPr>
      </w:pPr>
      <w:r w:rsidRPr="002F3C8F">
        <w:rPr>
          <w:rFonts w:ascii="ＭＳ ゴシック" w:eastAsia="ＭＳ ゴシック" w:hAnsi="ＭＳ ゴシック" w:hint="eastAsia"/>
          <w:sz w:val="24"/>
          <w:szCs w:val="24"/>
        </w:rPr>
        <w:t>～住民参加による災害時要援護者支援活動の推進</w:t>
      </w:r>
    </w:p>
    <w:bookmarkEnd w:id="0"/>
    <w:bookmarkEnd w:id="1"/>
    <w:p w14:paraId="3B9030D8" w14:textId="77777777" w:rsidR="00505574" w:rsidRDefault="00505574" w:rsidP="00C16FD7">
      <w:pPr>
        <w:spacing w:line="280" w:lineRule="exact"/>
        <w:rPr>
          <w:sz w:val="24"/>
          <w:szCs w:val="24"/>
        </w:rPr>
      </w:pPr>
    </w:p>
    <w:p w14:paraId="25AEB533" w14:textId="7F445AE6" w:rsidR="00505574" w:rsidRPr="00EB0F18" w:rsidRDefault="00536BDD" w:rsidP="00C16FD7">
      <w:pPr>
        <w:pStyle w:val="1"/>
        <w:spacing w:line="280" w:lineRule="exact"/>
      </w:pPr>
      <w:r>
        <w:rPr>
          <w:rFonts w:hint="eastAsia"/>
        </w:rPr>
        <w:t>２．</w:t>
      </w:r>
      <w:r w:rsidR="00787981">
        <w:rPr>
          <w:rFonts w:hint="eastAsia"/>
        </w:rPr>
        <w:t>集会のねらい</w:t>
      </w:r>
    </w:p>
    <w:p w14:paraId="6D6650E3" w14:textId="77777777" w:rsidR="007920CD" w:rsidRPr="007920CD" w:rsidRDefault="007920CD" w:rsidP="007920CD">
      <w:pPr>
        <w:ind w:leftChars="114" w:left="424" w:hangingChars="77" w:hanging="185"/>
        <w:rPr>
          <w:sz w:val="24"/>
          <w:szCs w:val="24"/>
        </w:rPr>
      </w:pPr>
      <w:r w:rsidRPr="007920CD">
        <w:rPr>
          <w:rFonts w:hint="eastAsia"/>
          <w:sz w:val="24"/>
          <w:szCs w:val="24"/>
        </w:rPr>
        <w:t>①　災害に備え、住民自身による自助とともに、住民互助の体制を強化するために、地域ぐるみで取り組むことの重要性を理解する。</w:t>
      </w:r>
    </w:p>
    <w:p w14:paraId="093A1532" w14:textId="77777777" w:rsidR="007920CD" w:rsidRPr="007920CD" w:rsidRDefault="007920CD" w:rsidP="007920CD">
      <w:pPr>
        <w:ind w:leftChars="114" w:left="424" w:hangingChars="77" w:hanging="185"/>
        <w:rPr>
          <w:sz w:val="24"/>
          <w:szCs w:val="24"/>
        </w:rPr>
      </w:pPr>
      <w:r w:rsidRPr="007920CD">
        <w:rPr>
          <w:rFonts w:hint="eastAsia"/>
          <w:sz w:val="24"/>
          <w:szCs w:val="24"/>
        </w:rPr>
        <w:t>②　全民児連が策定した「民生委員・児童委員による災害時要援護者支援活動に関する指針」の要点を踏まえ、災害対策における民生委員・児童委員の役割を理解するとともに、平常時から行政や自主防災組織等の関係機関と連携した活動に取り組むことの重要性を理解する。</w:t>
      </w:r>
    </w:p>
    <w:p w14:paraId="371433A9" w14:textId="77777777" w:rsidR="00404099" w:rsidRPr="007920CD" w:rsidRDefault="00404099" w:rsidP="00C16FD7">
      <w:pPr>
        <w:spacing w:line="280" w:lineRule="exact"/>
        <w:rPr>
          <w:sz w:val="24"/>
          <w:szCs w:val="24"/>
        </w:rPr>
      </w:pPr>
    </w:p>
    <w:p w14:paraId="2BCC1165" w14:textId="61F1EB99" w:rsidR="00536BDD" w:rsidRPr="005727BF" w:rsidRDefault="00536BDD" w:rsidP="00314CDA">
      <w:pPr>
        <w:pStyle w:val="1"/>
        <w:spacing w:line="280" w:lineRule="exact"/>
        <w:rPr>
          <w:rFonts w:asciiTheme="minorHAnsi" w:eastAsiaTheme="minorEastAsia" w:hAnsiTheme="minorHAnsi"/>
        </w:rPr>
      </w:pPr>
      <w:r>
        <w:rPr>
          <w:rFonts w:hint="eastAsia"/>
        </w:rPr>
        <w:t>３．会場</w:t>
      </w:r>
      <w:r w:rsidR="00332AA9">
        <w:rPr>
          <w:rFonts w:hint="eastAsia"/>
        </w:rPr>
        <w:t>及び日時</w:t>
      </w:r>
      <w:r>
        <w:rPr>
          <w:rFonts w:ascii="ＭＳ ゴシック" w:eastAsia="ＭＳ ゴシック" w:hAnsi="ＭＳ ゴシック" w:hint="eastAsia"/>
        </w:rPr>
        <w:t xml:space="preserve">　　</w:t>
      </w:r>
      <w:r w:rsidR="007920CD" w:rsidRPr="005727BF">
        <w:rPr>
          <w:rFonts w:asciiTheme="minorHAnsi" w:eastAsiaTheme="minorEastAsia" w:hAnsiTheme="minorHAnsi"/>
        </w:rPr>
        <w:t>ホテルグランテラス富山</w:t>
      </w:r>
      <w:r w:rsidR="007920CD" w:rsidRPr="005727BF">
        <w:rPr>
          <w:rFonts w:asciiTheme="minorHAnsi" w:eastAsiaTheme="minorEastAsia" w:hAnsiTheme="minorHAnsi"/>
        </w:rPr>
        <w:t>4</w:t>
      </w:r>
      <w:r w:rsidR="007920CD" w:rsidRPr="005727BF">
        <w:rPr>
          <w:rFonts w:asciiTheme="minorHAnsi" w:eastAsiaTheme="minorEastAsia" w:hAnsiTheme="minorHAnsi"/>
        </w:rPr>
        <w:t>階「瑞雲」</w:t>
      </w:r>
    </w:p>
    <w:p w14:paraId="7CC949C9" w14:textId="3627D138" w:rsidR="00332AA9" w:rsidRPr="00BA780C" w:rsidRDefault="00332AA9" w:rsidP="00C16FD7">
      <w:pPr>
        <w:spacing w:line="280" w:lineRule="exact"/>
        <w:rPr>
          <w:rFonts w:asciiTheme="minorHAnsi" w:eastAsiaTheme="minorEastAsia" w:hAnsiTheme="minorHAnsi"/>
          <w:sz w:val="24"/>
          <w:szCs w:val="24"/>
        </w:rPr>
      </w:pPr>
      <w:r w:rsidRPr="00BA780C">
        <w:rPr>
          <w:rFonts w:asciiTheme="minorHAnsi" w:eastAsiaTheme="minorEastAsia" w:hAnsiTheme="minorHAnsi"/>
          <w:sz w:val="24"/>
          <w:szCs w:val="24"/>
        </w:rPr>
        <w:t xml:space="preserve">　　</w:t>
      </w:r>
      <w:r w:rsidR="00314CDA">
        <w:rPr>
          <w:rFonts w:asciiTheme="minorHAnsi" w:eastAsiaTheme="minorEastAsia" w:hAnsiTheme="minorHAnsi" w:hint="eastAsia"/>
          <w:sz w:val="24"/>
          <w:szCs w:val="24"/>
        </w:rPr>
        <w:t xml:space="preserve">　　　　　　　　</w:t>
      </w:r>
      <w:r w:rsidRPr="00BA780C">
        <w:rPr>
          <w:rFonts w:asciiTheme="minorHAnsi" w:eastAsiaTheme="minorEastAsia" w:hAnsiTheme="minorHAnsi"/>
          <w:sz w:val="24"/>
          <w:szCs w:val="24"/>
        </w:rPr>
        <w:t>平成</w:t>
      </w:r>
      <w:r w:rsidRPr="00BA780C">
        <w:rPr>
          <w:rFonts w:asciiTheme="minorHAnsi" w:eastAsiaTheme="minorEastAsia" w:hAnsiTheme="minorHAnsi"/>
          <w:sz w:val="24"/>
          <w:szCs w:val="24"/>
        </w:rPr>
        <w:t>27</w:t>
      </w:r>
      <w:r w:rsidRPr="00BA780C">
        <w:rPr>
          <w:rFonts w:asciiTheme="minorHAnsi" w:eastAsiaTheme="minorEastAsia" w:hAnsiTheme="minorHAnsi"/>
          <w:sz w:val="24"/>
          <w:szCs w:val="24"/>
        </w:rPr>
        <w:t>年</w:t>
      </w:r>
      <w:r w:rsidRPr="00BA780C">
        <w:rPr>
          <w:rFonts w:asciiTheme="minorHAnsi" w:eastAsiaTheme="minorEastAsia" w:hAnsiTheme="minorHAnsi"/>
          <w:sz w:val="24"/>
          <w:szCs w:val="24"/>
        </w:rPr>
        <w:t>10</w:t>
      </w:r>
      <w:r w:rsidRPr="00BA780C">
        <w:rPr>
          <w:rFonts w:asciiTheme="minorHAnsi" w:eastAsiaTheme="minorEastAsia" w:hAnsiTheme="minorHAnsi"/>
          <w:sz w:val="24"/>
          <w:szCs w:val="24"/>
        </w:rPr>
        <w:t>月</w:t>
      </w:r>
      <w:r w:rsidRPr="00BA780C">
        <w:rPr>
          <w:rFonts w:asciiTheme="minorHAnsi" w:eastAsiaTheme="minorEastAsia" w:hAnsiTheme="minorHAnsi"/>
          <w:sz w:val="24"/>
          <w:szCs w:val="24"/>
        </w:rPr>
        <w:t>16</w:t>
      </w:r>
      <w:r w:rsidRPr="00BA780C">
        <w:rPr>
          <w:rFonts w:asciiTheme="minorHAnsi" w:eastAsiaTheme="minorEastAsia" w:hAnsiTheme="minorHAnsi"/>
          <w:sz w:val="24"/>
          <w:szCs w:val="24"/>
        </w:rPr>
        <w:t>日（金）</w:t>
      </w:r>
      <w:r w:rsidRPr="00BA780C">
        <w:rPr>
          <w:rFonts w:asciiTheme="minorHAnsi" w:eastAsiaTheme="minorEastAsia" w:hAnsiTheme="minorHAnsi"/>
          <w:sz w:val="24"/>
          <w:szCs w:val="24"/>
        </w:rPr>
        <w:t>9</w:t>
      </w:r>
      <w:r w:rsidRPr="00BA780C">
        <w:rPr>
          <w:rFonts w:asciiTheme="minorHAnsi" w:eastAsiaTheme="minorEastAsia" w:hAnsiTheme="minorHAnsi"/>
          <w:sz w:val="24"/>
          <w:szCs w:val="24"/>
        </w:rPr>
        <w:t>：</w:t>
      </w:r>
      <w:r w:rsidRPr="00BA780C">
        <w:rPr>
          <w:rFonts w:asciiTheme="minorHAnsi" w:eastAsiaTheme="minorEastAsia" w:hAnsiTheme="minorHAnsi"/>
          <w:sz w:val="24"/>
          <w:szCs w:val="24"/>
        </w:rPr>
        <w:t>30</w:t>
      </w:r>
      <w:r w:rsidRPr="00BA780C">
        <w:rPr>
          <w:rFonts w:asciiTheme="minorHAnsi" w:eastAsiaTheme="minorEastAsia" w:hAnsiTheme="minorHAnsi"/>
          <w:sz w:val="24"/>
          <w:szCs w:val="24"/>
        </w:rPr>
        <w:t>～</w:t>
      </w:r>
      <w:r w:rsidRPr="00BA780C">
        <w:rPr>
          <w:rFonts w:asciiTheme="minorHAnsi" w:eastAsiaTheme="minorEastAsia" w:hAnsiTheme="minorHAnsi"/>
          <w:sz w:val="24"/>
          <w:szCs w:val="24"/>
        </w:rPr>
        <w:t>12</w:t>
      </w:r>
      <w:r w:rsidRPr="00BA780C">
        <w:rPr>
          <w:rFonts w:asciiTheme="minorHAnsi" w:eastAsiaTheme="minorEastAsia" w:hAnsiTheme="minorHAnsi"/>
          <w:sz w:val="24"/>
          <w:szCs w:val="24"/>
        </w:rPr>
        <w:t>：</w:t>
      </w:r>
      <w:r w:rsidRPr="00BA780C">
        <w:rPr>
          <w:rFonts w:asciiTheme="minorHAnsi" w:eastAsiaTheme="minorEastAsia" w:hAnsiTheme="minorHAnsi"/>
          <w:sz w:val="24"/>
          <w:szCs w:val="24"/>
        </w:rPr>
        <w:t>30</w:t>
      </w:r>
    </w:p>
    <w:p w14:paraId="2D829049" w14:textId="77777777" w:rsidR="00536BDD" w:rsidRDefault="00536BDD" w:rsidP="00C16FD7">
      <w:pPr>
        <w:spacing w:line="280" w:lineRule="exact"/>
        <w:rPr>
          <w:rFonts w:ascii="ＭＳ ゴシック" w:eastAsia="ＭＳ ゴシック" w:hAnsi="ＭＳ ゴシック"/>
          <w:sz w:val="24"/>
          <w:szCs w:val="24"/>
        </w:rPr>
      </w:pPr>
    </w:p>
    <w:p w14:paraId="1F72E607" w14:textId="6A8D7E7F" w:rsidR="00332AA9" w:rsidRDefault="00332AA9" w:rsidP="00237A35">
      <w:pPr>
        <w:pStyle w:val="1"/>
        <w:spacing w:line="280" w:lineRule="exact"/>
        <w:rPr>
          <w:rFonts w:ascii="ＭＳ ゴシック" w:eastAsia="ＭＳ ゴシック" w:hAnsi="ＭＳ ゴシック"/>
        </w:rPr>
      </w:pPr>
      <w:r>
        <w:rPr>
          <w:rFonts w:hint="eastAsia"/>
        </w:rPr>
        <w:t>４．</w:t>
      </w:r>
      <w:r>
        <w:rPr>
          <w:rFonts w:ascii="ＭＳ ゴシック" w:eastAsia="ＭＳ ゴシック" w:hAnsi="ＭＳ ゴシック" w:hint="eastAsia"/>
        </w:rPr>
        <w:t>事例発表者及びコーディネーター</w:t>
      </w:r>
    </w:p>
    <w:tbl>
      <w:tblPr>
        <w:tblStyle w:val="aa"/>
        <w:tblW w:w="10060" w:type="dxa"/>
        <w:tblLook w:val="04A0" w:firstRow="1" w:lastRow="0" w:firstColumn="1" w:lastColumn="0" w:noHBand="0" w:noVBand="1"/>
      </w:tblPr>
      <w:tblGrid>
        <w:gridCol w:w="988"/>
        <w:gridCol w:w="1984"/>
        <w:gridCol w:w="7088"/>
      </w:tblGrid>
      <w:tr w:rsidR="00332AA9" w14:paraId="3E589F7C" w14:textId="77777777" w:rsidTr="005727BF">
        <w:tc>
          <w:tcPr>
            <w:tcW w:w="988" w:type="dxa"/>
          </w:tcPr>
          <w:p w14:paraId="7490CC6A" w14:textId="31D3E7C2" w:rsidR="00332AA9" w:rsidRDefault="00332AA9" w:rsidP="00C16FD7">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県名</w:t>
            </w:r>
          </w:p>
        </w:tc>
        <w:tc>
          <w:tcPr>
            <w:tcW w:w="1984" w:type="dxa"/>
          </w:tcPr>
          <w:p w14:paraId="20F9F699" w14:textId="6AAB2808" w:rsidR="00332AA9" w:rsidRDefault="00E60A03" w:rsidP="00C16FD7">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事例発表者</w:t>
            </w:r>
          </w:p>
        </w:tc>
        <w:tc>
          <w:tcPr>
            <w:tcW w:w="7088" w:type="dxa"/>
          </w:tcPr>
          <w:p w14:paraId="30761D8E" w14:textId="71F2EEF1" w:rsidR="00332AA9" w:rsidRDefault="00E60A03" w:rsidP="00C16FD7">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事例テーマ及び内容</w:t>
            </w:r>
          </w:p>
        </w:tc>
      </w:tr>
      <w:tr w:rsidR="00332AA9" w:rsidRPr="005727BF" w14:paraId="6C2B3322" w14:textId="77777777" w:rsidTr="005727BF">
        <w:tc>
          <w:tcPr>
            <w:tcW w:w="988" w:type="dxa"/>
          </w:tcPr>
          <w:p w14:paraId="3085FF03" w14:textId="1883F221" w:rsidR="00332AA9" w:rsidRPr="005727BF" w:rsidRDefault="007920CD" w:rsidP="000E56FA">
            <w:pPr>
              <w:spacing w:beforeLines="10" w:before="31" w:line="280" w:lineRule="exact"/>
              <w:rPr>
                <w:rFonts w:asciiTheme="minorHAnsi" w:eastAsiaTheme="minorEastAsia" w:hAnsiTheme="minorHAnsi"/>
                <w:sz w:val="24"/>
                <w:szCs w:val="24"/>
              </w:rPr>
            </w:pPr>
            <w:r w:rsidRPr="005727BF">
              <w:rPr>
                <w:rFonts w:asciiTheme="minorHAnsi" w:eastAsiaTheme="minorEastAsia" w:hAnsiTheme="minorHAnsi"/>
                <w:sz w:val="24"/>
                <w:szCs w:val="24"/>
              </w:rPr>
              <w:t>宮城県気仙沼市</w:t>
            </w:r>
          </w:p>
        </w:tc>
        <w:tc>
          <w:tcPr>
            <w:tcW w:w="1984" w:type="dxa"/>
          </w:tcPr>
          <w:p w14:paraId="44E5D8B2" w14:textId="0F9F1C98" w:rsidR="00332AA9" w:rsidRPr="005727BF" w:rsidRDefault="007920CD" w:rsidP="000E56FA">
            <w:pPr>
              <w:spacing w:beforeLines="10" w:before="31" w:line="280" w:lineRule="exact"/>
              <w:rPr>
                <w:rFonts w:asciiTheme="minorHAnsi" w:eastAsiaTheme="minorEastAsia" w:hAnsiTheme="minorHAnsi"/>
                <w:sz w:val="24"/>
                <w:szCs w:val="24"/>
              </w:rPr>
            </w:pPr>
            <w:bookmarkStart w:id="2" w:name="OLE_LINK5"/>
            <w:bookmarkStart w:id="3" w:name="OLE_LINK6"/>
            <w:r w:rsidRPr="005727BF">
              <w:rPr>
                <w:rFonts w:asciiTheme="minorHAnsi" w:eastAsiaTheme="minorEastAsia" w:hAnsiTheme="minorHAnsi"/>
                <w:sz w:val="24"/>
                <w:szCs w:val="24"/>
              </w:rPr>
              <w:t>渡邊　耕良</w:t>
            </w:r>
            <w:r w:rsidR="008874FE" w:rsidRPr="005727BF">
              <w:rPr>
                <w:rFonts w:asciiTheme="minorHAnsi" w:eastAsiaTheme="minorEastAsia" w:hAnsiTheme="minorHAnsi"/>
                <w:sz w:val="24"/>
                <w:szCs w:val="24"/>
              </w:rPr>
              <w:t xml:space="preserve">　氏</w:t>
            </w:r>
          </w:p>
          <w:p w14:paraId="675DEEDE" w14:textId="43683B45" w:rsidR="008874FE" w:rsidRPr="005727BF" w:rsidRDefault="008874FE" w:rsidP="000E56FA">
            <w:pPr>
              <w:spacing w:beforeLines="10" w:before="31" w:line="280" w:lineRule="exact"/>
              <w:rPr>
                <w:rFonts w:asciiTheme="minorHAnsi" w:eastAsiaTheme="minorEastAsia" w:hAnsiTheme="minorHAnsi"/>
                <w:sz w:val="24"/>
                <w:szCs w:val="24"/>
              </w:rPr>
            </w:pPr>
            <w:r w:rsidRPr="005727BF">
              <w:rPr>
                <w:rFonts w:asciiTheme="minorHAnsi" w:eastAsiaTheme="minorEastAsia" w:hAnsiTheme="minorHAnsi"/>
                <w:sz w:val="24"/>
                <w:szCs w:val="24"/>
              </w:rPr>
              <w:t>（</w:t>
            </w:r>
            <w:r w:rsidR="007920CD" w:rsidRPr="005727BF">
              <w:rPr>
                <w:rFonts w:asciiTheme="minorHAnsi" w:eastAsiaTheme="minorEastAsia" w:hAnsiTheme="minorHAnsi"/>
                <w:sz w:val="24"/>
                <w:szCs w:val="24"/>
              </w:rPr>
              <w:t>気仙沼市</w:t>
            </w:r>
            <w:r w:rsidRPr="005727BF">
              <w:rPr>
                <w:rFonts w:asciiTheme="minorHAnsi" w:eastAsiaTheme="minorEastAsia" w:hAnsiTheme="minorHAnsi"/>
                <w:sz w:val="24"/>
                <w:szCs w:val="24"/>
              </w:rPr>
              <w:t>民生委員児童委員協議会　会長）</w:t>
            </w:r>
            <w:bookmarkEnd w:id="2"/>
            <w:bookmarkEnd w:id="3"/>
          </w:p>
        </w:tc>
        <w:tc>
          <w:tcPr>
            <w:tcW w:w="7088" w:type="dxa"/>
          </w:tcPr>
          <w:p w14:paraId="3E5EA1DF" w14:textId="77777777" w:rsidR="007920CD" w:rsidRPr="005727BF" w:rsidRDefault="007920CD" w:rsidP="002C2237">
            <w:pPr>
              <w:spacing w:beforeLines="20" w:before="63" w:afterLines="20" w:after="63" w:line="280" w:lineRule="exact"/>
              <w:ind w:left="120" w:hangingChars="50" w:hanging="120"/>
              <w:jc w:val="left"/>
              <w:rPr>
                <w:rFonts w:asciiTheme="minorHAnsi" w:eastAsiaTheme="minorEastAsia" w:hAnsiTheme="minorHAnsi"/>
                <w:sz w:val="24"/>
                <w:szCs w:val="24"/>
              </w:rPr>
            </w:pPr>
            <w:r w:rsidRPr="005727BF">
              <w:rPr>
                <w:rFonts w:asciiTheme="minorHAnsi" w:eastAsiaTheme="minorEastAsia" w:hAnsiTheme="minorHAnsi"/>
                <w:sz w:val="24"/>
                <w:szCs w:val="24"/>
              </w:rPr>
              <w:t>・東日本大震災の発生後の</w:t>
            </w:r>
            <w:r w:rsidRPr="005727BF">
              <w:rPr>
                <w:rFonts w:asciiTheme="minorHAnsi" w:eastAsiaTheme="minorEastAsia" w:hAnsiTheme="minorHAnsi"/>
                <w:sz w:val="24"/>
                <w:szCs w:val="24"/>
              </w:rPr>
              <w:t>4</w:t>
            </w:r>
            <w:r w:rsidRPr="005727BF">
              <w:rPr>
                <w:rFonts w:asciiTheme="minorHAnsi" w:eastAsiaTheme="minorEastAsia" w:hAnsiTheme="minorHAnsi"/>
                <w:sz w:val="24"/>
                <w:szCs w:val="24"/>
              </w:rPr>
              <w:t>年半の住民課題の変化と民生委員・児童委員、また民児協としての対応について</w:t>
            </w:r>
          </w:p>
          <w:p w14:paraId="4F74B051" w14:textId="77777777" w:rsidR="007920CD" w:rsidRPr="005727BF" w:rsidRDefault="007920CD" w:rsidP="002C2237">
            <w:pPr>
              <w:spacing w:beforeLines="20" w:before="63" w:afterLines="20" w:after="63" w:line="280" w:lineRule="exact"/>
              <w:ind w:left="120" w:hangingChars="50" w:hanging="120"/>
              <w:jc w:val="left"/>
              <w:rPr>
                <w:rFonts w:asciiTheme="minorHAnsi" w:eastAsiaTheme="minorEastAsia" w:hAnsiTheme="minorHAnsi"/>
                <w:sz w:val="24"/>
                <w:szCs w:val="24"/>
              </w:rPr>
            </w:pPr>
            <w:r w:rsidRPr="005727BF">
              <w:rPr>
                <w:rFonts w:asciiTheme="minorHAnsi" w:eastAsiaTheme="minorEastAsia" w:hAnsiTheme="minorHAnsi"/>
                <w:sz w:val="24"/>
                <w:szCs w:val="24"/>
              </w:rPr>
              <w:t>・復興公営住宅への移住がすすむなか、コミュニティを維持していくことの難しさ（自治会がないため民生委員が推薦されない等）、世帯情報を把握し、コミュニケーションをとり続けていくことの難しさ、など、民生委員・児童委員としての苦労</w:t>
            </w:r>
          </w:p>
          <w:p w14:paraId="19A1B861" w14:textId="4A9CF821" w:rsidR="00332AA9" w:rsidRPr="005727BF" w:rsidRDefault="007920CD" w:rsidP="002C2237">
            <w:pPr>
              <w:spacing w:beforeLines="20" w:before="63" w:afterLines="20" w:after="63" w:line="280" w:lineRule="exact"/>
              <w:ind w:left="120" w:hangingChars="50" w:hanging="120"/>
              <w:rPr>
                <w:rFonts w:asciiTheme="minorHAnsi" w:eastAsiaTheme="minorEastAsia" w:hAnsiTheme="minorHAnsi"/>
                <w:sz w:val="24"/>
                <w:szCs w:val="24"/>
              </w:rPr>
            </w:pPr>
            <w:r w:rsidRPr="005727BF">
              <w:rPr>
                <w:rFonts w:asciiTheme="minorHAnsi" w:eastAsiaTheme="minorEastAsia" w:hAnsiTheme="minorHAnsi"/>
                <w:sz w:val="24"/>
                <w:szCs w:val="24"/>
              </w:rPr>
              <w:t>・風化の防止に向けて感じていること</w:t>
            </w:r>
          </w:p>
        </w:tc>
      </w:tr>
      <w:tr w:rsidR="00332AA9" w:rsidRPr="005727BF" w14:paraId="2ACC653A" w14:textId="77777777" w:rsidTr="005727BF">
        <w:tc>
          <w:tcPr>
            <w:tcW w:w="988" w:type="dxa"/>
          </w:tcPr>
          <w:p w14:paraId="10C1C6DF" w14:textId="23A6745E" w:rsidR="00673B4E" w:rsidRPr="005727BF" w:rsidRDefault="007920CD" w:rsidP="000E56FA">
            <w:pPr>
              <w:spacing w:beforeLines="10" w:before="31" w:line="280" w:lineRule="exact"/>
              <w:rPr>
                <w:rFonts w:asciiTheme="minorHAnsi" w:eastAsiaTheme="minorEastAsia" w:hAnsiTheme="minorHAnsi"/>
                <w:sz w:val="24"/>
                <w:szCs w:val="24"/>
              </w:rPr>
            </w:pPr>
            <w:r w:rsidRPr="005727BF">
              <w:rPr>
                <w:rFonts w:asciiTheme="minorHAnsi" w:eastAsiaTheme="minorEastAsia" w:hAnsiTheme="minorHAnsi"/>
                <w:sz w:val="24"/>
                <w:szCs w:val="24"/>
              </w:rPr>
              <w:t>鹿児島県屋久島町</w:t>
            </w:r>
          </w:p>
        </w:tc>
        <w:tc>
          <w:tcPr>
            <w:tcW w:w="1984" w:type="dxa"/>
          </w:tcPr>
          <w:p w14:paraId="5C8F3198" w14:textId="47BF9538" w:rsidR="00055BC9" w:rsidRPr="005727BF" w:rsidRDefault="002C2237" w:rsidP="000E56FA">
            <w:pPr>
              <w:spacing w:beforeLines="10" w:before="31" w:line="280" w:lineRule="exact"/>
              <w:rPr>
                <w:rFonts w:asciiTheme="minorHAnsi" w:eastAsiaTheme="minorEastAsia" w:hAnsiTheme="minorHAnsi"/>
                <w:sz w:val="24"/>
                <w:szCs w:val="24"/>
              </w:rPr>
            </w:pPr>
            <w:bookmarkStart w:id="4" w:name="OLE_LINK7"/>
            <w:bookmarkStart w:id="5" w:name="OLE_LINK8"/>
            <w:r w:rsidRPr="005727BF">
              <w:rPr>
                <w:rFonts w:asciiTheme="minorHAnsi" w:eastAsiaTheme="minorEastAsia" w:hAnsiTheme="minorHAnsi"/>
                <w:sz w:val="24"/>
                <w:szCs w:val="24"/>
              </w:rPr>
              <w:t>鎌田富士雄　氏</w:t>
            </w:r>
          </w:p>
          <w:p w14:paraId="30595F01" w14:textId="0B026A33" w:rsidR="00332AA9" w:rsidRPr="005727BF" w:rsidRDefault="00055BC9" w:rsidP="000E56FA">
            <w:pPr>
              <w:spacing w:beforeLines="10" w:before="31" w:line="280" w:lineRule="exact"/>
              <w:rPr>
                <w:rFonts w:asciiTheme="minorHAnsi" w:eastAsiaTheme="minorEastAsia" w:hAnsiTheme="minorHAnsi"/>
                <w:sz w:val="24"/>
                <w:szCs w:val="24"/>
              </w:rPr>
            </w:pPr>
            <w:r w:rsidRPr="005727BF">
              <w:rPr>
                <w:rFonts w:asciiTheme="minorHAnsi" w:eastAsiaTheme="minorEastAsia" w:hAnsiTheme="minorHAnsi"/>
                <w:sz w:val="24"/>
                <w:szCs w:val="24"/>
              </w:rPr>
              <w:t>（</w:t>
            </w:r>
            <w:r w:rsidR="007920CD" w:rsidRPr="005727BF">
              <w:rPr>
                <w:rFonts w:asciiTheme="minorHAnsi" w:eastAsiaTheme="minorEastAsia" w:hAnsiTheme="minorHAnsi"/>
                <w:sz w:val="24"/>
                <w:szCs w:val="24"/>
              </w:rPr>
              <w:t>屋久島町民生委員児童委員協議会</w:t>
            </w:r>
            <w:r w:rsidR="002C2237" w:rsidRPr="005727BF">
              <w:rPr>
                <w:rFonts w:asciiTheme="minorHAnsi" w:eastAsiaTheme="minorEastAsia" w:hAnsiTheme="minorHAnsi"/>
                <w:sz w:val="24"/>
                <w:szCs w:val="24"/>
              </w:rPr>
              <w:t xml:space="preserve">　会長</w:t>
            </w:r>
            <w:r w:rsidRPr="005727BF">
              <w:rPr>
                <w:rFonts w:asciiTheme="minorHAnsi" w:eastAsiaTheme="minorEastAsia" w:hAnsiTheme="minorHAnsi"/>
                <w:sz w:val="24"/>
                <w:szCs w:val="24"/>
              </w:rPr>
              <w:t>）</w:t>
            </w:r>
            <w:bookmarkEnd w:id="4"/>
            <w:bookmarkEnd w:id="5"/>
          </w:p>
        </w:tc>
        <w:tc>
          <w:tcPr>
            <w:tcW w:w="7088" w:type="dxa"/>
          </w:tcPr>
          <w:p w14:paraId="0D663855" w14:textId="474F25EB" w:rsidR="00FF0AA7" w:rsidRPr="005727BF" w:rsidRDefault="00FF0AA7" w:rsidP="002C2237">
            <w:pPr>
              <w:spacing w:beforeLines="20" w:before="63" w:afterLines="20" w:after="63" w:line="280" w:lineRule="exact"/>
              <w:ind w:left="120" w:hangingChars="50" w:hanging="120"/>
              <w:rPr>
                <w:rFonts w:asciiTheme="minorHAnsi" w:eastAsiaTheme="minorEastAsia" w:hAnsiTheme="minorHAnsi"/>
                <w:sz w:val="24"/>
                <w:szCs w:val="24"/>
              </w:rPr>
            </w:pPr>
            <w:r w:rsidRPr="005727BF">
              <w:rPr>
                <w:rFonts w:asciiTheme="minorHAnsi" w:eastAsiaTheme="minorEastAsia" w:hAnsiTheme="minorHAnsi"/>
                <w:sz w:val="24"/>
                <w:szCs w:val="24"/>
              </w:rPr>
              <w:t>・平成</w:t>
            </w:r>
            <w:r w:rsidRPr="005727BF">
              <w:rPr>
                <w:rFonts w:asciiTheme="minorHAnsi" w:eastAsiaTheme="minorEastAsia" w:hAnsiTheme="minorHAnsi"/>
                <w:sz w:val="24"/>
                <w:szCs w:val="24"/>
              </w:rPr>
              <w:t>26</w:t>
            </w:r>
            <w:r w:rsidRPr="005727BF">
              <w:rPr>
                <w:rFonts w:asciiTheme="minorHAnsi" w:eastAsiaTheme="minorEastAsia" w:hAnsiTheme="minorHAnsi"/>
                <w:sz w:val="24"/>
                <w:szCs w:val="24"/>
              </w:rPr>
              <w:t>年</w:t>
            </w:r>
            <w:r w:rsidRPr="005727BF">
              <w:rPr>
                <w:rFonts w:asciiTheme="minorHAnsi" w:eastAsiaTheme="minorEastAsia" w:hAnsiTheme="minorHAnsi"/>
                <w:sz w:val="24"/>
                <w:szCs w:val="24"/>
              </w:rPr>
              <w:t>8</w:t>
            </w:r>
            <w:r w:rsidRPr="005727BF">
              <w:rPr>
                <w:rFonts w:asciiTheme="minorHAnsi" w:eastAsiaTheme="minorEastAsia" w:hAnsiTheme="minorHAnsi"/>
                <w:sz w:val="24"/>
                <w:szCs w:val="24"/>
              </w:rPr>
              <w:t>月の噴火を受けて、</w:t>
            </w:r>
            <w:r w:rsidR="002C2237" w:rsidRPr="005727BF">
              <w:rPr>
                <w:rFonts w:asciiTheme="minorHAnsi" w:eastAsiaTheme="minorEastAsia" w:hAnsiTheme="minorHAnsi"/>
                <w:sz w:val="24"/>
                <w:szCs w:val="24"/>
              </w:rPr>
              <w:t>次の噴火や他の災害</w:t>
            </w:r>
            <w:r w:rsidRPr="005727BF">
              <w:rPr>
                <w:rFonts w:asciiTheme="minorHAnsi" w:eastAsiaTheme="minorEastAsia" w:hAnsiTheme="minorHAnsi"/>
                <w:sz w:val="24"/>
                <w:szCs w:val="24"/>
              </w:rPr>
              <w:t>に向けてどのような準備をしてきたか</w:t>
            </w:r>
            <w:r w:rsidR="002C2237" w:rsidRPr="005727BF">
              <w:rPr>
                <w:rFonts w:asciiTheme="minorHAnsi" w:eastAsiaTheme="minorEastAsia" w:hAnsiTheme="minorHAnsi"/>
                <w:sz w:val="24"/>
                <w:szCs w:val="24"/>
              </w:rPr>
              <w:t>（避難計画や地域のつながりや行政等の関係機関との連携など）</w:t>
            </w:r>
          </w:p>
          <w:p w14:paraId="6F9E666D" w14:textId="01EFA74D" w:rsidR="00055BC9" w:rsidRPr="005727BF" w:rsidRDefault="007920CD" w:rsidP="002C2237">
            <w:pPr>
              <w:spacing w:beforeLines="20" w:before="63" w:afterLines="20" w:after="63" w:line="280" w:lineRule="exact"/>
              <w:ind w:left="120" w:hangingChars="50" w:hanging="120"/>
              <w:rPr>
                <w:rFonts w:asciiTheme="minorHAnsi" w:eastAsiaTheme="minorEastAsia" w:hAnsiTheme="minorHAnsi"/>
                <w:sz w:val="24"/>
                <w:szCs w:val="24"/>
              </w:rPr>
            </w:pPr>
            <w:r w:rsidRPr="005727BF">
              <w:rPr>
                <w:rFonts w:asciiTheme="minorHAnsi" w:eastAsiaTheme="minorEastAsia" w:hAnsiTheme="minorHAnsi"/>
                <w:sz w:val="24"/>
                <w:szCs w:val="24"/>
              </w:rPr>
              <w:t>・平成</w:t>
            </w:r>
            <w:r w:rsidRPr="005727BF">
              <w:rPr>
                <w:rFonts w:asciiTheme="minorHAnsi" w:eastAsiaTheme="minorEastAsia" w:hAnsiTheme="minorHAnsi"/>
                <w:sz w:val="24"/>
                <w:szCs w:val="24"/>
              </w:rPr>
              <w:t>27</w:t>
            </w:r>
            <w:r w:rsidRPr="005727BF">
              <w:rPr>
                <w:rFonts w:asciiTheme="minorHAnsi" w:eastAsiaTheme="minorEastAsia" w:hAnsiTheme="minorHAnsi"/>
                <w:sz w:val="24"/>
                <w:szCs w:val="24"/>
              </w:rPr>
              <w:t>年</w:t>
            </w:r>
            <w:r w:rsidRPr="005727BF">
              <w:rPr>
                <w:rFonts w:asciiTheme="minorHAnsi" w:eastAsiaTheme="minorEastAsia" w:hAnsiTheme="minorHAnsi"/>
                <w:sz w:val="24"/>
                <w:szCs w:val="24"/>
              </w:rPr>
              <w:t>5</w:t>
            </w:r>
            <w:r w:rsidRPr="005727BF">
              <w:rPr>
                <w:rFonts w:asciiTheme="minorHAnsi" w:eastAsiaTheme="minorEastAsia" w:hAnsiTheme="minorHAnsi"/>
                <w:sz w:val="24"/>
                <w:szCs w:val="24"/>
              </w:rPr>
              <w:t>月</w:t>
            </w:r>
            <w:r w:rsidRPr="005727BF">
              <w:rPr>
                <w:rFonts w:asciiTheme="minorHAnsi" w:eastAsiaTheme="minorEastAsia" w:hAnsiTheme="minorHAnsi"/>
                <w:sz w:val="24"/>
                <w:szCs w:val="24"/>
              </w:rPr>
              <w:t>29</w:t>
            </w:r>
            <w:r w:rsidRPr="005727BF">
              <w:rPr>
                <w:rFonts w:asciiTheme="minorHAnsi" w:eastAsiaTheme="minorEastAsia" w:hAnsiTheme="minorHAnsi"/>
                <w:sz w:val="24"/>
                <w:szCs w:val="24"/>
              </w:rPr>
              <w:t>日の口永良部島の噴火における避難に際し、民生委員・児童委員の動き、避難生活で</w:t>
            </w:r>
            <w:r w:rsidR="002C2237" w:rsidRPr="005727BF">
              <w:rPr>
                <w:rFonts w:asciiTheme="minorHAnsi" w:eastAsiaTheme="minorEastAsia" w:hAnsiTheme="minorHAnsi"/>
                <w:sz w:val="24"/>
                <w:szCs w:val="24"/>
              </w:rPr>
              <w:t>継続している</w:t>
            </w:r>
            <w:r w:rsidRPr="005727BF">
              <w:rPr>
                <w:rFonts w:asciiTheme="minorHAnsi" w:eastAsiaTheme="minorEastAsia" w:hAnsiTheme="minorHAnsi"/>
                <w:sz w:val="24"/>
                <w:szCs w:val="24"/>
              </w:rPr>
              <w:t>現在の状況および</w:t>
            </w:r>
            <w:r w:rsidR="002C2237" w:rsidRPr="005727BF">
              <w:rPr>
                <w:rFonts w:asciiTheme="minorHAnsi" w:eastAsiaTheme="minorEastAsia" w:hAnsiTheme="minorHAnsi"/>
                <w:sz w:val="24"/>
                <w:szCs w:val="24"/>
              </w:rPr>
              <w:t>民生委員・児童委員として</w:t>
            </w:r>
            <w:r w:rsidRPr="005727BF">
              <w:rPr>
                <w:rFonts w:asciiTheme="minorHAnsi" w:eastAsiaTheme="minorEastAsia" w:hAnsiTheme="minorHAnsi"/>
                <w:sz w:val="24"/>
                <w:szCs w:val="24"/>
              </w:rPr>
              <w:t>苦労していること</w:t>
            </w:r>
            <w:r w:rsidR="00314CDA" w:rsidRPr="005727BF">
              <w:rPr>
                <w:rFonts w:asciiTheme="minorHAnsi" w:eastAsiaTheme="minorEastAsia" w:hAnsiTheme="minorHAnsi"/>
                <w:sz w:val="24"/>
                <w:szCs w:val="24"/>
              </w:rPr>
              <w:t>、民児協としての対応</w:t>
            </w:r>
          </w:p>
        </w:tc>
      </w:tr>
      <w:tr w:rsidR="00332AA9" w:rsidRPr="005727BF" w14:paraId="7D0FCD7E" w14:textId="77777777" w:rsidTr="005727BF">
        <w:tc>
          <w:tcPr>
            <w:tcW w:w="988" w:type="dxa"/>
          </w:tcPr>
          <w:p w14:paraId="513ECECC" w14:textId="3AA20D0F" w:rsidR="00332AA9" w:rsidRPr="005727BF" w:rsidRDefault="00E60A03" w:rsidP="000E56FA">
            <w:pPr>
              <w:spacing w:beforeLines="10" w:before="31" w:line="280" w:lineRule="exact"/>
              <w:rPr>
                <w:rFonts w:asciiTheme="minorHAnsi" w:eastAsiaTheme="minorEastAsia" w:hAnsiTheme="minorHAnsi"/>
                <w:sz w:val="24"/>
                <w:szCs w:val="24"/>
              </w:rPr>
            </w:pPr>
            <w:r w:rsidRPr="005727BF">
              <w:rPr>
                <w:rFonts w:asciiTheme="minorHAnsi" w:eastAsiaTheme="minorEastAsia" w:hAnsiTheme="minorHAnsi"/>
                <w:sz w:val="24"/>
                <w:szCs w:val="24"/>
              </w:rPr>
              <w:t>富山県</w:t>
            </w:r>
          </w:p>
        </w:tc>
        <w:tc>
          <w:tcPr>
            <w:tcW w:w="1984" w:type="dxa"/>
          </w:tcPr>
          <w:p w14:paraId="4F4D54D2" w14:textId="77777777" w:rsidR="00CB0B3C" w:rsidRDefault="00CB0B3C" w:rsidP="00CB0B3C">
            <w:pPr>
              <w:spacing w:beforeLines="10" w:before="31" w:line="280" w:lineRule="exact"/>
              <w:rPr>
                <w:rFonts w:asciiTheme="minorEastAsia" w:eastAsiaTheme="minorEastAsia" w:hAnsiTheme="minorEastAsia"/>
                <w:noProof/>
                <w:color w:val="000000" w:themeColor="text1"/>
                <w:sz w:val="24"/>
              </w:rPr>
            </w:pPr>
            <w:bookmarkStart w:id="6" w:name="OLE_LINK9"/>
            <w:bookmarkStart w:id="7" w:name="OLE_LINK10"/>
            <w:bookmarkStart w:id="8" w:name="_GoBack"/>
            <w:r>
              <w:rPr>
                <w:rFonts w:asciiTheme="minorEastAsia" w:eastAsiaTheme="minorEastAsia" w:hAnsiTheme="minorEastAsia"/>
                <w:noProof/>
                <w:color w:val="000000" w:themeColor="text1"/>
                <w:sz w:val="24"/>
              </w:rPr>
              <w:t>佐原</w:t>
            </w:r>
            <w:r>
              <w:rPr>
                <w:rFonts w:asciiTheme="minorEastAsia" w:eastAsiaTheme="minorEastAsia" w:hAnsiTheme="minorEastAsia" w:hint="eastAsia"/>
                <w:noProof/>
                <w:color w:val="000000" w:themeColor="text1"/>
                <w:sz w:val="24"/>
              </w:rPr>
              <w:t xml:space="preserve">　</w:t>
            </w:r>
            <w:r>
              <w:rPr>
                <w:rFonts w:asciiTheme="minorEastAsia" w:eastAsiaTheme="minorEastAsia" w:hAnsiTheme="minorEastAsia"/>
                <w:noProof/>
                <w:color w:val="000000" w:themeColor="text1"/>
                <w:sz w:val="24"/>
              </w:rPr>
              <w:t>春光</w:t>
            </w:r>
            <w:r>
              <w:rPr>
                <w:rFonts w:asciiTheme="minorEastAsia" w:eastAsiaTheme="minorEastAsia" w:hAnsiTheme="minorEastAsia" w:hint="eastAsia"/>
                <w:noProof/>
                <w:color w:val="000000" w:themeColor="text1"/>
                <w:sz w:val="24"/>
              </w:rPr>
              <w:t xml:space="preserve">　氏</w:t>
            </w:r>
          </w:p>
          <w:p w14:paraId="50558DA5" w14:textId="6DEEFF88" w:rsidR="00332AA9" w:rsidRPr="005727BF" w:rsidRDefault="00CB0B3C" w:rsidP="00CB0B3C">
            <w:pPr>
              <w:spacing w:beforeLines="10" w:before="31" w:line="280" w:lineRule="exact"/>
              <w:rPr>
                <w:rFonts w:asciiTheme="minorHAnsi" w:eastAsiaTheme="minorEastAsia" w:hAnsiTheme="minorHAnsi"/>
                <w:sz w:val="24"/>
                <w:szCs w:val="24"/>
              </w:rPr>
            </w:pPr>
            <w:r>
              <w:rPr>
                <w:rFonts w:asciiTheme="minorEastAsia" w:eastAsiaTheme="minorEastAsia" w:hAnsiTheme="minorEastAsia" w:hint="eastAsia"/>
                <w:noProof/>
                <w:color w:val="000000" w:themeColor="text1"/>
                <w:sz w:val="24"/>
              </w:rPr>
              <w:t>（</w:t>
            </w:r>
            <w:r w:rsidR="007920CD" w:rsidRPr="005727BF">
              <w:rPr>
                <w:rFonts w:asciiTheme="minorHAnsi" w:eastAsiaTheme="minorEastAsia" w:hAnsiTheme="minorHAnsi"/>
                <w:sz w:val="24"/>
                <w:szCs w:val="24"/>
              </w:rPr>
              <w:t>入喜町</w:t>
            </w:r>
            <w:r>
              <w:rPr>
                <w:rFonts w:asciiTheme="minorHAnsi" w:eastAsiaTheme="minorEastAsia" w:hAnsiTheme="minorHAnsi" w:hint="eastAsia"/>
                <w:sz w:val="24"/>
                <w:szCs w:val="24"/>
              </w:rPr>
              <w:t>民生委員児童委員協議会　民生委員児童委員）</w:t>
            </w:r>
            <w:bookmarkEnd w:id="6"/>
            <w:bookmarkEnd w:id="7"/>
            <w:bookmarkEnd w:id="8"/>
          </w:p>
        </w:tc>
        <w:tc>
          <w:tcPr>
            <w:tcW w:w="7088" w:type="dxa"/>
          </w:tcPr>
          <w:p w14:paraId="2D64B867" w14:textId="7F9FA06A" w:rsidR="007920CD" w:rsidRPr="005727BF" w:rsidRDefault="000E56FA" w:rsidP="002C2237">
            <w:pPr>
              <w:spacing w:beforeLines="20" w:before="63" w:afterLines="20" w:after="63" w:line="280" w:lineRule="exact"/>
              <w:ind w:leftChars="-51" w:left="121" w:hangingChars="95" w:hanging="228"/>
              <w:rPr>
                <w:rFonts w:asciiTheme="minorHAnsi" w:eastAsiaTheme="minorEastAsia" w:hAnsiTheme="minorHAnsi"/>
                <w:sz w:val="24"/>
                <w:szCs w:val="24"/>
              </w:rPr>
            </w:pPr>
            <w:r w:rsidRPr="005727BF">
              <w:rPr>
                <w:rFonts w:asciiTheme="minorHAnsi" w:eastAsiaTheme="minorEastAsia" w:hAnsiTheme="minorHAnsi"/>
                <w:sz w:val="24"/>
                <w:szCs w:val="24"/>
              </w:rPr>
              <w:t>・</w:t>
            </w:r>
            <w:r w:rsidR="007920CD" w:rsidRPr="005727BF">
              <w:rPr>
                <w:rFonts w:asciiTheme="minorHAnsi" w:eastAsiaTheme="minorEastAsia" w:hAnsiTheme="minorHAnsi"/>
                <w:sz w:val="24"/>
                <w:szCs w:val="24"/>
              </w:rPr>
              <w:t>平成</w:t>
            </w:r>
            <w:r w:rsidR="007920CD" w:rsidRPr="005727BF">
              <w:rPr>
                <w:rFonts w:asciiTheme="minorHAnsi" w:eastAsiaTheme="minorEastAsia" w:hAnsiTheme="minorHAnsi"/>
                <w:sz w:val="24"/>
                <w:szCs w:val="24"/>
              </w:rPr>
              <w:t>20</w:t>
            </w:r>
            <w:r w:rsidR="007920CD" w:rsidRPr="005727BF">
              <w:rPr>
                <w:rFonts w:asciiTheme="minorHAnsi" w:eastAsiaTheme="minorEastAsia" w:hAnsiTheme="minorHAnsi"/>
                <w:sz w:val="24"/>
                <w:szCs w:val="24"/>
              </w:rPr>
              <w:t>年</w:t>
            </w:r>
            <w:r w:rsidR="007920CD" w:rsidRPr="005727BF">
              <w:rPr>
                <w:rFonts w:asciiTheme="minorHAnsi" w:eastAsiaTheme="minorEastAsia" w:hAnsiTheme="minorHAnsi"/>
                <w:sz w:val="24"/>
                <w:szCs w:val="24"/>
              </w:rPr>
              <w:t>2</w:t>
            </w:r>
            <w:r w:rsidR="007920CD" w:rsidRPr="005727BF">
              <w:rPr>
                <w:rFonts w:asciiTheme="minorHAnsi" w:eastAsiaTheme="minorEastAsia" w:hAnsiTheme="minorHAnsi"/>
                <w:sz w:val="24"/>
                <w:szCs w:val="24"/>
              </w:rPr>
              <w:t>月の高波災害発生時の地域の状況と民児協、社協を中心とした復旧活動</w:t>
            </w:r>
          </w:p>
          <w:p w14:paraId="0C030709" w14:textId="69D09DF6" w:rsidR="007920CD" w:rsidRPr="005727BF" w:rsidRDefault="007920CD" w:rsidP="002C2237">
            <w:pPr>
              <w:spacing w:beforeLines="20" w:before="63" w:afterLines="20" w:after="63" w:line="280" w:lineRule="exact"/>
              <w:ind w:leftChars="-51" w:left="121" w:hangingChars="95" w:hanging="228"/>
              <w:rPr>
                <w:rFonts w:asciiTheme="minorHAnsi" w:eastAsiaTheme="minorEastAsia" w:hAnsiTheme="minorHAnsi"/>
                <w:sz w:val="24"/>
                <w:szCs w:val="24"/>
              </w:rPr>
            </w:pPr>
            <w:r w:rsidRPr="005727BF">
              <w:rPr>
                <w:rFonts w:asciiTheme="minorHAnsi" w:eastAsiaTheme="minorEastAsia" w:hAnsiTheme="minorHAnsi"/>
                <w:sz w:val="24"/>
                <w:szCs w:val="24"/>
              </w:rPr>
              <w:t>・その経験を踏まえた、地域のつながりや行政等関係機関との連携など、地域における災害に備えた取り組みについて</w:t>
            </w:r>
          </w:p>
          <w:p w14:paraId="7D27DB2A" w14:textId="1AA0704E" w:rsidR="00E60A03" w:rsidRPr="005727BF" w:rsidRDefault="007920CD" w:rsidP="002C2237">
            <w:pPr>
              <w:spacing w:beforeLines="20" w:before="63" w:afterLines="20" w:after="63" w:line="280" w:lineRule="exact"/>
              <w:ind w:leftChars="-51" w:left="121" w:hangingChars="95" w:hanging="228"/>
              <w:rPr>
                <w:rFonts w:asciiTheme="minorHAnsi" w:eastAsiaTheme="minorEastAsia" w:hAnsiTheme="minorHAnsi"/>
                <w:sz w:val="24"/>
                <w:szCs w:val="24"/>
              </w:rPr>
            </w:pPr>
            <w:r w:rsidRPr="005727BF">
              <w:rPr>
                <w:rFonts w:asciiTheme="minorHAnsi" w:eastAsiaTheme="minorEastAsia" w:hAnsiTheme="minorHAnsi"/>
                <w:sz w:val="24"/>
                <w:szCs w:val="24"/>
              </w:rPr>
              <w:t>・避難行動要支援者名簿の作成等、行政との役割分担に関して</w:t>
            </w:r>
          </w:p>
        </w:tc>
      </w:tr>
    </w:tbl>
    <w:p w14:paraId="64491EAE" w14:textId="19F9CE7A" w:rsidR="00332AA9" w:rsidRDefault="00332AA9" w:rsidP="00C16FD7">
      <w:pPr>
        <w:spacing w:line="280" w:lineRule="exact"/>
        <w:rPr>
          <w:rFonts w:ascii="ＭＳ ゴシック" w:eastAsia="ＭＳ ゴシック" w:hAnsi="ＭＳ ゴシック"/>
          <w:sz w:val="24"/>
          <w:szCs w:val="24"/>
        </w:rPr>
      </w:pPr>
    </w:p>
    <w:p w14:paraId="1D0EBE0D" w14:textId="5EA09554" w:rsidR="00787981" w:rsidRPr="005727BF" w:rsidRDefault="00787981" w:rsidP="00C16FD7">
      <w:pPr>
        <w:spacing w:line="280" w:lineRule="exact"/>
        <w:rPr>
          <w:rFonts w:asciiTheme="majorEastAsia" w:eastAsiaTheme="majorEastAsia" w:hAnsiTheme="majorEastAsia"/>
          <w:sz w:val="24"/>
          <w:szCs w:val="24"/>
        </w:rPr>
      </w:pPr>
      <w:r w:rsidRPr="005727BF">
        <w:rPr>
          <w:rFonts w:asciiTheme="majorEastAsia" w:eastAsiaTheme="majorEastAsia" w:hAnsiTheme="majorEastAsia" w:hint="eastAsia"/>
          <w:sz w:val="24"/>
          <w:szCs w:val="24"/>
        </w:rPr>
        <w:t>コーディネーター</w:t>
      </w:r>
      <w:r w:rsidR="004066D1" w:rsidRPr="005727BF">
        <w:rPr>
          <w:rFonts w:asciiTheme="majorEastAsia" w:eastAsiaTheme="majorEastAsia" w:hAnsiTheme="majorEastAsia" w:hint="eastAsia"/>
          <w:sz w:val="24"/>
          <w:szCs w:val="24"/>
        </w:rPr>
        <w:t>：</w:t>
      </w:r>
      <w:r w:rsidR="007920CD" w:rsidRPr="005727BF">
        <w:rPr>
          <w:rFonts w:asciiTheme="majorEastAsia" w:eastAsiaTheme="majorEastAsia" w:hAnsiTheme="majorEastAsia" w:hint="eastAsia"/>
          <w:sz w:val="24"/>
          <w:szCs w:val="24"/>
        </w:rPr>
        <w:t>市川一宏</w:t>
      </w:r>
      <w:r w:rsidRPr="005727BF">
        <w:rPr>
          <w:rFonts w:asciiTheme="majorEastAsia" w:eastAsiaTheme="majorEastAsia" w:hAnsiTheme="majorEastAsia" w:hint="eastAsia"/>
          <w:sz w:val="24"/>
          <w:szCs w:val="24"/>
        </w:rPr>
        <w:t>氏（</w:t>
      </w:r>
      <w:r w:rsidR="007920CD" w:rsidRPr="005727BF">
        <w:rPr>
          <w:rFonts w:asciiTheme="majorEastAsia" w:eastAsiaTheme="majorEastAsia" w:hAnsiTheme="majorEastAsia" w:hint="eastAsia"/>
          <w:sz w:val="24"/>
          <w:szCs w:val="24"/>
        </w:rPr>
        <w:t>ルーテル学院大学学事顧問・</w:t>
      </w:r>
      <w:r w:rsidR="00055BC9" w:rsidRPr="005727BF">
        <w:rPr>
          <w:rFonts w:asciiTheme="majorEastAsia" w:eastAsiaTheme="majorEastAsia" w:hAnsiTheme="majorEastAsia" w:hint="eastAsia"/>
          <w:sz w:val="24"/>
          <w:szCs w:val="24"/>
        </w:rPr>
        <w:t>教授</w:t>
      </w:r>
      <w:r w:rsidRPr="005727BF">
        <w:rPr>
          <w:rFonts w:asciiTheme="majorEastAsia" w:eastAsiaTheme="majorEastAsia" w:hAnsiTheme="majorEastAsia" w:hint="eastAsia"/>
          <w:sz w:val="24"/>
          <w:szCs w:val="24"/>
        </w:rPr>
        <w:t>）</w:t>
      </w:r>
    </w:p>
    <w:p w14:paraId="3E6B4B57" w14:textId="513AC978" w:rsidR="007920CD" w:rsidRPr="007920CD" w:rsidRDefault="007920CD" w:rsidP="007920CD">
      <w:pPr>
        <w:spacing w:beforeLines="25" w:before="79" w:line="280" w:lineRule="exact"/>
        <w:rPr>
          <w:sz w:val="24"/>
          <w:szCs w:val="24"/>
        </w:rPr>
      </w:pPr>
    </w:p>
    <w:sectPr w:rsidR="007920CD" w:rsidRPr="007920CD" w:rsidSect="002C2237">
      <w:pgSz w:w="11906" w:h="16838" w:code="9"/>
      <w:pgMar w:top="567" w:right="1080" w:bottom="284" w:left="1080" w:header="851" w:footer="992" w:gutter="0"/>
      <w:cols w:space="425"/>
      <w:docGrid w:type="linesAndChars" w:linePitch="3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9551E" w14:textId="77777777" w:rsidR="00860E14" w:rsidRDefault="00860E14" w:rsidP="00B82723">
      <w:r>
        <w:separator/>
      </w:r>
    </w:p>
  </w:endnote>
  <w:endnote w:type="continuationSeparator" w:id="0">
    <w:p w14:paraId="541D01D2" w14:textId="77777777" w:rsidR="00860E14" w:rsidRDefault="00860E14" w:rsidP="00B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86E76" w14:textId="77777777" w:rsidR="00860E14" w:rsidRDefault="00860E14" w:rsidP="00B82723">
      <w:r>
        <w:separator/>
      </w:r>
    </w:p>
  </w:footnote>
  <w:footnote w:type="continuationSeparator" w:id="0">
    <w:p w14:paraId="3F502984" w14:textId="77777777" w:rsidR="00860E14" w:rsidRDefault="00860E14" w:rsidP="00B827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6A52"/>
    <w:multiLevelType w:val="hybridMultilevel"/>
    <w:tmpl w:val="0408F42C"/>
    <w:lvl w:ilvl="0" w:tplc="7F4AA1A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7C326877"/>
    <w:multiLevelType w:val="hybridMultilevel"/>
    <w:tmpl w:val="81483B40"/>
    <w:lvl w:ilvl="0" w:tplc="577EFFC2">
      <w:start w:val="1"/>
      <w:numFmt w:val="decimalEnclosedCircle"/>
      <w:lvlText w:val="%1"/>
      <w:lvlJc w:val="left"/>
      <w:pPr>
        <w:ind w:left="690" w:hanging="360"/>
      </w:pPr>
      <w:rPr>
        <w:rFonts w:hint="eastAsia"/>
      </w:rPr>
    </w:lvl>
    <w:lvl w:ilvl="1" w:tplc="04090017" w:tentative="1">
      <w:start w:val="1"/>
      <w:numFmt w:val="aiueoFullWidth"/>
      <w:lvlText w:val="(%2)"/>
      <w:lvlJc w:val="left"/>
      <w:pPr>
        <w:ind w:left="1290" w:hanging="480"/>
      </w:pPr>
    </w:lvl>
    <w:lvl w:ilvl="2" w:tplc="04090011" w:tentative="1">
      <w:start w:val="1"/>
      <w:numFmt w:val="decimalEnclosedCircle"/>
      <w:lvlText w:val="%3"/>
      <w:lvlJc w:val="left"/>
      <w:pPr>
        <w:ind w:left="1770" w:hanging="480"/>
      </w:pPr>
    </w:lvl>
    <w:lvl w:ilvl="3" w:tplc="0409000F" w:tentative="1">
      <w:start w:val="1"/>
      <w:numFmt w:val="decimal"/>
      <w:lvlText w:val="%4."/>
      <w:lvlJc w:val="left"/>
      <w:pPr>
        <w:ind w:left="2250" w:hanging="480"/>
      </w:pPr>
    </w:lvl>
    <w:lvl w:ilvl="4" w:tplc="04090017" w:tentative="1">
      <w:start w:val="1"/>
      <w:numFmt w:val="aiueoFullWidth"/>
      <w:lvlText w:val="(%5)"/>
      <w:lvlJc w:val="left"/>
      <w:pPr>
        <w:ind w:left="2730" w:hanging="480"/>
      </w:pPr>
    </w:lvl>
    <w:lvl w:ilvl="5" w:tplc="04090011" w:tentative="1">
      <w:start w:val="1"/>
      <w:numFmt w:val="decimalEnclosedCircle"/>
      <w:lvlText w:val="%6"/>
      <w:lvlJc w:val="left"/>
      <w:pPr>
        <w:ind w:left="3210" w:hanging="480"/>
      </w:pPr>
    </w:lvl>
    <w:lvl w:ilvl="6" w:tplc="0409000F" w:tentative="1">
      <w:start w:val="1"/>
      <w:numFmt w:val="decimal"/>
      <w:lvlText w:val="%7."/>
      <w:lvlJc w:val="left"/>
      <w:pPr>
        <w:ind w:left="3690" w:hanging="480"/>
      </w:pPr>
    </w:lvl>
    <w:lvl w:ilvl="7" w:tplc="04090017" w:tentative="1">
      <w:start w:val="1"/>
      <w:numFmt w:val="aiueoFullWidth"/>
      <w:lvlText w:val="(%8)"/>
      <w:lvlJc w:val="left"/>
      <w:pPr>
        <w:ind w:left="4170" w:hanging="480"/>
      </w:pPr>
    </w:lvl>
    <w:lvl w:ilvl="8" w:tplc="04090011" w:tentative="1">
      <w:start w:val="1"/>
      <w:numFmt w:val="decimalEnclosedCircle"/>
      <w:lvlText w:val="%9"/>
      <w:lvlJc w:val="left"/>
      <w:pPr>
        <w:ind w:left="465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66"/>
    <w:rsid w:val="00010261"/>
    <w:rsid w:val="00036122"/>
    <w:rsid w:val="00043696"/>
    <w:rsid w:val="000438DE"/>
    <w:rsid w:val="00047BB5"/>
    <w:rsid w:val="00055BC9"/>
    <w:rsid w:val="00056704"/>
    <w:rsid w:val="00072DB8"/>
    <w:rsid w:val="000C135C"/>
    <w:rsid w:val="000D0F76"/>
    <w:rsid w:val="000D1818"/>
    <w:rsid w:val="000E56FA"/>
    <w:rsid w:val="00121685"/>
    <w:rsid w:val="001509AD"/>
    <w:rsid w:val="001D3DBD"/>
    <w:rsid w:val="001F4408"/>
    <w:rsid w:val="00237A35"/>
    <w:rsid w:val="00256817"/>
    <w:rsid w:val="00262C9D"/>
    <w:rsid w:val="00266F66"/>
    <w:rsid w:val="002C2237"/>
    <w:rsid w:val="002D1E50"/>
    <w:rsid w:val="002E0B36"/>
    <w:rsid w:val="002E3501"/>
    <w:rsid w:val="002F3C8F"/>
    <w:rsid w:val="00311413"/>
    <w:rsid w:val="00314CDA"/>
    <w:rsid w:val="00332AA9"/>
    <w:rsid w:val="00357FA9"/>
    <w:rsid w:val="0039479B"/>
    <w:rsid w:val="003B7CAB"/>
    <w:rsid w:val="003C02DD"/>
    <w:rsid w:val="003D3DF5"/>
    <w:rsid w:val="00404099"/>
    <w:rsid w:val="004066D1"/>
    <w:rsid w:val="0042503C"/>
    <w:rsid w:val="00473787"/>
    <w:rsid w:val="004B3084"/>
    <w:rsid w:val="004C18E7"/>
    <w:rsid w:val="004C3D63"/>
    <w:rsid w:val="004C3F41"/>
    <w:rsid w:val="004D5853"/>
    <w:rsid w:val="00505574"/>
    <w:rsid w:val="00536BDD"/>
    <w:rsid w:val="005727BF"/>
    <w:rsid w:val="0058296F"/>
    <w:rsid w:val="005A679C"/>
    <w:rsid w:val="005E314A"/>
    <w:rsid w:val="005F11BD"/>
    <w:rsid w:val="00602FB1"/>
    <w:rsid w:val="0061566F"/>
    <w:rsid w:val="00620AD4"/>
    <w:rsid w:val="00664B79"/>
    <w:rsid w:val="00665F7B"/>
    <w:rsid w:val="00673B4E"/>
    <w:rsid w:val="006D2197"/>
    <w:rsid w:val="00702C5F"/>
    <w:rsid w:val="00717511"/>
    <w:rsid w:val="00732539"/>
    <w:rsid w:val="0073367C"/>
    <w:rsid w:val="007576CE"/>
    <w:rsid w:val="00763B8F"/>
    <w:rsid w:val="00787981"/>
    <w:rsid w:val="007920CD"/>
    <w:rsid w:val="007C378C"/>
    <w:rsid w:val="0081048E"/>
    <w:rsid w:val="0081518D"/>
    <w:rsid w:val="008170D1"/>
    <w:rsid w:val="00835741"/>
    <w:rsid w:val="00843139"/>
    <w:rsid w:val="008508A2"/>
    <w:rsid w:val="00860E14"/>
    <w:rsid w:val="00885199"/>
    <w:rsid w:val="008874FE"/>
    <w:rsid w:val="008D13FF"/>
    <w:rsid w:val="008D434D"/>
    <w:rsid w:val="008E6932"/>
    <w:rsid w:val="009153E2"/>
    <w:rsid w:val="00922ADA"/>
    <w:rsid w:val="00943AED"/>
    <w:rsid w:val="0099771C"/>
    <w:rsid w:val="009A15C5"/>
    <w:rsid w:val="009D074E"/>
    <w:rsid w:val="009E7767"/>
    <w:rsid w:val="009F2A3C"/>
    <w:rsid w:val="00A136ED"/>
    <w:rsid w:val="00A23A45"/>
    <w:rsid w:val="00A33475"/>
    <w:rsid w:val="00A339FE"/>
    <w:rsid w:val="00A5603B"/>
    <w:rsid w:val="00A867AB"/>
    <w:rsid w:val="00A967F5"/>
    <w:rsid w:val="00AA3627"/>
    <w:rsid w:val="00AB792E"/>
    <w:rsid w:val="00AD4FF8"/>
    <w:rsid w:val="00AE4435"/>
    <w:rsid w:val="00B24AA5"/>
    <w:rsid w:val="00B50605"/>
    <w:rsid w:val="00B55E17"/>
    <w:rsid w:val="00B81CAC"/>
    <w:rsid w:val="00B82723"/>
    <w:rsid w:val="00BA053C"/>
    <w:rsid w:val="00BA780C"/>
    <w:rsid w:val="00BD7E33"/>
    <w:rsid w:val="00BF2344"/>
    <w:rsid w:val="00C04491"/>
    <w:rsid w:val="00C04FE5"/>
    <w:rsid w:val="00C16FD7"/>
    <w:rsid w:val="00C23337"/>
    <w:rsid w:val="00C26BAC"/>
    <w:rsid w:val="00C540C1"/>
    <w:rsid w:val="00C71C22"/>
    <w:rsid w:val="00C77575"/>
    <w:rsid w:val="00C82FF4"/>
    <w:rsid w:val="00C96934"/>
    <w:rsid w:val="00CA1584"/>
    <w:rsid w:val="00CA260D"/>
    <w:rsid w:val="00CB0B3C"/>
    <w:rsid w:val="00CE015F"/>
    <w:rsid w:val="00CF3577"/>
    <w:rsid w:val="00D44A75"/>
    <w:rsid w:val="00DA42B8"/>
    <w:rsid w:val="00DE7D8A"/>
    <w:rsid w:val="00E105A1"/>
    <w:rsid w:val="00E254F5"/>
    <w:rsid w:val="00E35C5F"/>
    <w:rsid w:val="00E42DAD"/>
    <w:rsid w:val="00E53BF9"/>
    <w:rsid w:val="00E60A03"/>
    <w:rsid w:val="00EA054C"/>
    <w:rsid w:val="00EB087F"/>
    <w:rsid w:val="00EB0F18"/>
    <w:rsid w:val="00EF3956"/>
    <w:rsid w:val="00F005A6"/>
    <w:rsid w:val="00F13615"/>
    <w:rsid w:val="00F230F4"/>
    <w:rsid w:val="00F32AF8"/>
    <w:rsid w:val="00F33D73"/>
    <w:rsid w:val="00F81C7A"/>
    <w:rsid w:val="00FA72EF"/>
    <w:rsid w:val="00FB0273"/>
    <w:rsid w:val="00FF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30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AD"/>
    <w:pPr>
      <w:widowControl w:val="0"/>
      <w:jc w:val="both"/>
    </w:pPr>
    <w:rPr>
      <w:kern w:val="2"/>
      <w:sz w:val="21"/>
      <w:szCs w:val="22"/>
    </w:rPr>
  </w:style>
  <w:style w:type="paragraph" w:styleId="1">
    <w:name w:val="heading 1"/>
    <w:basedOn w:val="a"/>
    <w:next w:val="a"/>
    <w:link w:val="10"/>
    <w:uiPriority w:val="9"/>
    <w:qFormat/>
    <w:rsid w:val="00536BD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D8A"/>
    <w:rPr>
      <w:rFonts w:ascii="Arial" w:eastAsia="ＭＳ ゴシック" w:hAnsi="Arial"/>
      <w:sz w:val="18"/>
      <w:szCs w:val="18"/>
    </w:rPr>
  </w:style>
  <w:style w:type="character" w:customStyle="1" w:styleId="a4">
    <w:name w:val="吹き出し (文字)"/>
    <w:link w:val="a3"/>
    <w:uiPriority w:val="99"/>
    <w:semiHidden/>
    <w:rsid w:val="00DE7D8A"/>
    <w:rPr>
      <w:rFonts w:ascii="Arial" w:eastAsia="ＭＳ ゴシック" w:hAnsi="Arial" w:cs="Times New Roman"/>
      <w:kern w:val="2"/>
      <w:sz w:val="18"/>
      <w:szCs w:val="18"/>
    </w:rPr>
  </w:style>
  <w:style w:type="paragraph" w:styleId="a5">
    <w:name w:val="header"/>
    <w:basedOn w:val="a"/>
    <w:link w:val="a6"/>
    <w:uiPriority w:val="99"/>
    <w:unhideWhenUsed/>
    <w:rsid w:val="00B82723"/>
    <w:pPr>
      <w:tabs>
        <w:tab w:val="center" w:pos="4252"/>
        <w:tab w:val="right" w:pos="8504"/>
      </w:tabs>
      <w:snapToGrid w:val="0"/>
    </w:pPr>
  </w:style>
  <w:style w:type="character" w:customStyle="1" w:styleId="a6">
    <w:name w:val="ヘッダー (文字)"/>
    <w:link w:val="a5"/>
    <w:uiPriority w:val="99"/>
    <w:rsid w:val="00B82723"/>
    <w:rPr>
      <w:kern w:val="2"/>
      <w:sz w:val="21"/>
      <w:szCs w:val="22"/>
    </w:rPr>
  </w:style>
  <w:style w:type="paragraph" w:styleId="a7">
    <w:name w:val="footer"/>
    <w:basedOn w:val="a"/>
    <w:link w:val="a8"/>
    <w:uiPriority w:val="99"/>
    <w:unhideWhenUsed/>
    <w:rsid w:val="00B82723"/>
    <w:pPr>
      <w:tabs>
        <w:tab w:val="center" w:pos="4252"/>
        <w:tab w:val="right" w:pos="8504"/>
      </w:tabs>
      <w:snapToGrid w:val="0"/>
    </w:pPr>
  </w:style>
  <w:style w:type="character" w:customStyle="1" w:styleId="a8">
    <w:name w:val="フッター (文字)"/>
    <w:link w:val="a7"/>
    <w:uiPriority w:val="99"/>
    <w:rsid w:val="00B82723"/>
    <w:rPr>
      <w:kern w:val="2"/>
      <w:sz w:val="21"/>
      <w:szCs w:val="22"/>
    </w:rPr>
  </w:style>
  <w:style w:type="paragraph" w:styleId="a9">
    <w:name w:val="List Paragraph"/>
    <w:basedOn w:val="a"/>
    <w:uiPriority w:val="34"/>
    <w:qFormat/>
    <w:rsid w:val="00AB792E"/>
    <w:pPr>
      <w:ind w:leftChars="400" w:left="960"/>
    </w:pPr>
  </w:style>
  <w:style w:type="character" w:customStyle="1" w:styleId="10">
    <w:name w:val="見出し 1 (文字)"/>
    <w:basedOn w:val="a0"/>
    <w:link w:val="1"/>
    <w:uiPriority w:val="9"/>
    <w:rsid w:val="00536BDD"/>
    <w:rPr>
      <w:rFonts w:asciiTheme="majorHAnsi" w:eastAsiaTheme="majorEastAsia" w:hAnsiTheme="majorHAnsi" w:cstheme="majorBidi"/>
      <w:kern w:val="2"/>
      <w:sz w:val="24"/>
      <w:szCs w:val="24"/>
    </w:rPr>
  </w:style>
  <w:style w:type="table" w:styleId="aa">
    <w:name w:val="Table Grid"/>
    <w:basedOn w:val="a1"/>
    <w:uiPriority w:val="59"/>
    <w:rsid w:val="0033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AD"/>
    <w:pPr>
      <w:widowControl w:val="0"/>
      <w:jc w:val="both"/>
    </w:pPr>
    <w:rPr>
      <w:kern w:val="2"/>
      <w:sz w:val="21"/>
      <w:szCs w:val="22"/>
    </w:rPr>
  </w:style>
  <w:style w:type="paragraph" w:styleId="1">
    <w:name w:val="heading 1"/>
    <w:basedOn w:val="a"/>
    <w:next w:val="a"/>
    <w:link w:val="10"/>
    <w:uiPriority w:val="9"/>
    <w:qFormat/>
    <w:rsid w:val="00536BD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D8A"/>
    <w:rPr>
      <w:rFonts w:ascii="Arial" w:eastAsia="ＭＳ ゴシック" w:hAnsi="Arial"/>
      <w:sz w:val="18"/>
      <w:szCs w:val="18"/>
    </w:rPr>
  </w:style>
  <w:style w:type="character" w:customStyle="1" w:styleId="a4">
    <w:name w:val="吹き出し (文字)"/>
    <w:link w:val="a3"/>
    <w:uiPriority w:val="99"/>
    <w:semiHidden/>
    <w:rsid w:val="00DE7D8A"/>
    <w:rPr>
      <w:rFonts w:ascii="Arial" w:eastAsia="ＭＳ ゴシック" w:hAnsi="Arial" w:cs="Times New Roman"/>
      <w:kern w:val="2"/>
      <w:sz w:val="18"/>
      <w:szCs w:val="18"/>
    </w:rPr>
  </w:style>
  <w:style w:type="paragraph" w:styleId="a5">
    <w:name w:val="header"/>
    <w:basedOn w:val="a"/>
    <w:link w:val="a6"/>
    <w:uiPriority w:val="99"/>
    <w:unhideWhenUsed/>
    <w:rsid w:val="00B82723"/>
    <w:pPr>
      <w:tabs>
        <w:tab w:val="center" w:pos="4252"/>
        <w:tab w:val="right" w:pos="8504"/>
      </w:tabs>
      <w:snapToGrid w:val="0"/>
    </w:pPr>
  </w:style>
  <w:style w:type="character" w:customStyle="1" w:styleId="a6">
    <w:name w:val="ヘッダー (文字)"/>
    <w:link w:val="a5"/>
    <w:uiPriority w:val="99"/>
    <w:rsid w:val="00B82723"/>
    <w:rPr>
      <w:kern w:val="2"/>
      <w:sz w:val="21"/>
      <w:szCs w:val="22"/>
    </w:rPr>
  </w:style>
  <w:style w:type="paragraph" w:styleId="a7">
    <w:name w:val="footer"/>
    <w:basedOn w:val="a"/>
    <w:link w:val="a8"/>
    <w:uiPriority w:val="99"/>
    <w:unhideWhenUsed/>
    <w:rsid w:val="00B82723"/>
    <w:pPr>
      <w:tabs>
        <w:tab w:val="center" w:pos="4252"/>
        <w:tab w:val="right" w:pos="8504"/>
      </w:tabs>
      <w:snapToGrid w:val="0"/>
    </w:pPr>
  </w:style>
  <w:style w:type="character" w:customStyle="1" w:styleId="a8">
    <w:name w:val="フッター (文字)"/>
    <w:link w:val="a7"/>
    <w:uiPriority w:val="99"/>
    <w:rsid w:val="00B82723"/>
    <w:rPr>
      <w:kern w:val="2"/>
      <w:sz w:val="21"/>
      <w:szCs w:val="22"/>
    </w:rPr>
  </w:style>
  <w:style w:type="paragraph" w:styleId="a9">
    <w:name w:val="List Paragraph"/>
    <w:basedOn w:val="a"/>
    <w:uiPriority w:val="34"/>
    <w:qFormat/>
    <w:rsid w:val="00AB792E"/>
    <w:pPr>
      <w:ind w:leftChars="400" w:left="960"/>
    </w:pPr>
  </w:style>
  <w:style w:type="character" w:customStyle="1" w:styleId="10">
    <w:name w:val="見出し 1 (文字)"/>
    <w:basedOn w:val="a0"/>
    <w:link w:val="1"/>
    <w:uiPriority w:val="9"/>
    <w:rsid w:val="00536BDD"/>
    <w:rPr>
      <w:rFonts w:asciiTheme="majorHAnsi" w:eastAsiaTheme="majorEastAsia" w:hAnsiTheme="majorHAnsi" w:cstheme="majorBidi"/>
      <w:kern w:val="2"/>
      <w:sz w:val="24"/>
      <w:szCs w:val="24"/>
    </w:rPr>
  </w:style>
  <w:style w:type="table" w:styleId="aa">
    <w:name w:val="Table Grid"/>
    <w:basedOn w:val="a1"/>
    <w:uiPriority w:val="59"/>
    <w:rsid w:val="0033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市川 一宏</cp:lastModifiedBy>
  <cp:revision>3</cp:revision>
  <cp:lastPrinted>2015-08-28T09:05:00Z</cp:lastPrinted>
  <dcterms:created xsi:type="dcterms:W3CDTF">2016-04-11T00:27:00Z</dcterms:created>
  <dcterms:modified xsi:type="dcterms:W3CDTF">2016-04-11T00:49:00Z</dcterms:modified>
</cp:coreProperties>
</file>