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5A5" w:rsidRDefault="009D1FC3" w:rsidP="009D1FC3">
      <w:pPr>
        <w:jc w:val="center"/>
        <w:rPr>
          <w:rFonts w:hint="eastAsia"/>
          <w:b/>
          <w:sz w:val="28"/>
          <w:szCs w:val="28"/>
        </w:rPr>
      </w:pPr>
      <w:r w:rsidRPr="009D1FC3">
        <w:rPr>
          <w:rFonts w:hint="eastAsia"/>
          <w:b/>
          <w:sz w:val="28"/>
          <w:szCs w:val="28"/>
        </w:rPr>
        <w:t>数値で見る秩父地域の特性</w:t>
      </w:r>
    </w:p>
    <w:tbl>
      <w:tblPr>
        <w:tblStyle w:val="a3"/>
        <w:tblW w:w="0" w:type="auto"/>
        <w:tblLook w:val="04A0" w:firstRow="1" w:lastRow="0" w:firstColumn="1" w:lastColumn="0" w:noHBand="0" w:noVBand="1"/>
      </w:tblPr>
      <w:tblGrid>
        <w:gridCol w:w="1508"/>
        <w:gridCol w:w="1294"/>
        <w:gridCol w:w="1134"/>
        <w:gridCol w:w="1134"/>
        <w:gridCol w:w="1275"/>
        <w:gridCol w:w="1276"/>
        <w:gridCol w:w="1154"/>
        <w:gridCol w:w="1907"/>
      </w:tblGrid>
      <w:tr w:rsidR="008F4DC7" w:rsidTr="008F4DC7">
        <w:tc>
          <w:tcPr>
            <w:tcW w:w="1508" w:type="dxa"/>
          </w:tcPr>
          <w:p w:rsidR="008F4DC7" w:rsidRDefault="008F4DC7" w:rsidP="009D1FC3">
            <w:pPr>
              <w:jc w:val="center"/>
              <w:rPr>
                <w:rFonts w:hint="eastAsia"/>
                <w:sz w:val="24"/>
                <w:szCs w:val="24"/>
              </w:rPr>
            </w:pPr>
          </w:p>
          <w:p w:rsidR="008F4DC7" w:rsidRDefault="008F4DC7" w:rsidP="009D1FC3">
            <w:pPr>
              <w:jc w:val="center"/>
              <w:rPr>
                <w:sz w:val="24"/>
                <w:szCs w:val="24"/>
              </w:rPr>
            </w:pPr>
            <w:r>
              <w:rPr>
                <w:rFonts w:hint="eastAsia"/>
                <w:sz w:val="24"/>
                <w:szCs w:val="24"/>
              </w:rPr>
              <w:t>項　目</w:t>
            </w:r>
          </w:p>
        </w:tc>
        <w:tc>
          <w:tcPr>
            <w:tcW w:w="1294" w:type="dxa"/>
          </w:tcPr>
          <w:p w:rsidR="008F4DC7" w:rsidRPr="009D1FC3" w:rsidRDefault="008F4DC7" w:rsidP="009D1FC3">
            <w:pPr>
              <w:ind w:firstLineChars="100" w:firstLine="180"/>
              <w:rPr>
                <w:rFonts w:hint="eastAsia"/>
                <w:sz w:val="18"/>
                <w:szCs w:val="18"/>
              </w:rPr>
            </w:pPr>
            <w:r w:rsidRPr="009D1FC3">
              <w:rPr>
                <w:rFonts w:hint="eastAsia"/>
                <w:sz w:val="18"/>
                <w:szCs w:val="18"/>
              </w:rPr>
              <w:t>ちちぶし</w:t>
            </w:r>
          </w:p>
          <w:p w:rsidR="008F4DC7" w:rsidRDefault="008F4DC7" w:rsidP="009D1FC3">
            <w:pPr>
              <w:jc w:val="center"/>
              <w:rPr>
                <w:sz w:val="24"/>
                <w:szCs w:val="24"/>
              </w:rPr>
            </w:pPr>
            <w:r>
              <w:rPr>
                <w:rFonts w:hint="eastAsia"/>
                <w:sz w:val="24"/>
                <w:szCs w:val="24"/>
              </w:rPr>
              <w:t>秩父市</w:t>
            </w:r>
          </w:p>
        </w:tc>
        <w:tc>
          <w:tcPr>
            <w:tcW w:w="1134" w:type="dxa"/>
          </w:tcPr>
          <w:p w:rsidR="008F4DC7" w:rsidRPr="009D1FC3" w:rsidRDefault="008F4DC7" w:rsidP="009D1FC3">
            <w:pPr>
              <w:jc w:val="center"/>
              <w:rPr>
                <w:rFonts w:hint="eastAsia"/>
                <w:sz w:val="18"/>
                <w:szCs w:val="18"/>
              </w:rPr>
            </w:pPr>
            <w:r w:rsidRPr="009D1FC3">
              <w:rPr>
                <w:rFonts w:hint="eastAsia"/>
                <w:sz w:val="18"/>
                <w:szCs w:val="18"/>
              </w:rPr>
              <w:t>よこぜまち</w:t>
            </w:r>
          </w:p>
          <w:p w:rsidR="008F4DC7" w:rsidRDefault="008F4DC7" w:rsidP="009D1FC3">
            <w:pPr>
              <w:jc w:val="center"/>
              <w:rPr>
                <w:sz w:val="24"/>
                <w:szCs w:val="24"/>
              </w:rPr>
            </w:pPr>
            <w:r>
              <w:rPr>
                <w:rFonts w:hint="eastAsia"/>
                <w:sz w:val="24"/>
                <w:szCs w:val="24"/>
              </w:rPr>
              <w:t>横瀬町</w:t>
            </w:r>
          </w:p>
        </w:tc>
        <w:tc>
          <w:tcPr>
            <w:tcW w:w="1134" w:type="dxa"/>
          </w:tcPr>
          <w:p w:rsidR="008F4DC7" w:rsidRPr="009D1FC3" w:rsidRDefault="008F4DC7" w:rsidP="009D1FC3">
            <w:pPr>
              <w:jc w:val="center"/>
              <w:rPr>
                <w:rFonts w:hint="eastAsia"/>
                <w:sz w:val="18"/>
                <w:szCs w:val="18"/>
              </w:rPr>
            </w:pPr>
            <w:r w:rsidRPr="009D1FC3">
              <w:rPr>
                <w:rFonts w:hint="eastAsia"/>
                <w:sz w:val="18"/>
                <w:szCs w:val="18"/>
              </w:rPr>
              <w:t>みなのまち</w:t>
            </w:r>
          </w:p>
          <w:p w:rsidR="008F4DC7" w:rsidRDefault="008F4DC7" w:rsidP="009D1FC3">
            <w:pPr>
              <w:jc w:val="center"/>
              <w:rPr>
                <w:sz w:val="24"/>
                <w:szCs w:val="24"/>
              </w:rPr>
            </w:pPr>
            <w:r>
              <w:rPr>
                <w:rFonts w:hint="eastAsia"/>
                <w:sz w:val="24"/>
                <w:szCs w:val="24"/>
              </w:rPr>
              <w:t>皆野町</w:t>
            </w:r>
          </w:p>
        </w:tc>
        <w:tc>
          <w:tcPr>
            <w:tcW w:w="1275" w:type="dxa"/>
          </w:tcPr>
          <w:p w:rsidR="008F4DC7" w:rsidRPr="009D1FC3" w:rsidRDefault="008F4DC7" w:rsidP="009D1FC3">
            <w:pPr>
              <w:jc w:val="center"/>
              <w:rPr>
                <w:rFonts w:hint="eastAsia"/>
                <w:sz w:val="18"/>
                <w:szCs w:val="18"/>
              </w:rPr>
            </w:pPr>
            <w:r w:rsidRPr="009D1FC3">
              <w:rPr>
                <w:rFonts w:hint="eastAsia"/>
                <w:sz w:val="18"/>
                <w:szCs w:val="18"/>
              </w:rPr>
              <w:t>おがのまち</w:t>
            </w:r>
          </w:p>
          <w:p w:rsidR="008F4DC7" w:rsidRDefault="008F4DC7" w:rsidP="009D1FC3">
            <w:pPr>
              <w:jc w:val="center"/>
              <w:rPr>
                <w:sz w:val="24"/>
                <w:szCs w:val="24"/>
              </w:rPr>
            </w:pPr>
            <w:r>
              <w:rPr>
                <w:rFonts w:hint="eastAsia"/>
                <w:sz w:val="24"/>
                <w:szCs w:val="24"/>
              </w:rPr>
              <w:t>小鹿野町</w:t>
            </w:r>
          </w:p>
        </w:tc>
        <w:tc>
          <w:tcPr>
            <w:tcW w:w="1276" w:type="dxa"/>
          </w:tcPr>
          <w:p w:rsidR="008F4DC7" w:rsidRPr="009D1FC3" w:rsidRDefault="008F4DC7" w:rsidP="009D1FC3">
            <w:pPr>
              <w:jc w:val="center"/>
              <w:rPr>
                <w:rFonts w:hint="eastAsia"/>
                <w:sz w:val="16"/>
                <w:szCs w:val="16"/>
              </w:rPr>
            </w:pPr>
            <w:r w:rsidRPr="009D1FC3">
              <w:rPr>
                <w:rFonts w:hint="eastAsia"/>
                <w:sz w:val="16"/>
                <w:szCs w:val="16"/>
              </w:rPr>
              <w:t>ながとろまち</w:t>
            </w:r>
          </w:p>
          <w:p w:rsidR="008F4DC7" w:rsidRDefault="008F4DC7" w:rsidP="009D1FC3">
            <w:pPr>
              <w:jc w:val="center"/>
              <w:rPr>
                <w:sz w:val="24"/>
                <w:szCs w:val="24"/>
              </w:rPr>
            </w:pPr>
            <w:r>
              <w:rPr>
                <w:rFonts w:hint="eastAsia"/>
                <w:sz w:val="24"/>
                <w:szCs w:val="24"/>
              </w:rPr>
              <w:t>長瀞町</w:t>
            </w:r>
          </w:p>
        </w:tc>
        <w:tc>
          <w:tcPr>
            <w:tcW w:w="1154" w:type="dxa"/>
          </w:tcPr>
          <w:p w:rsidR="008F4DC7" w:rsidRDefault="008F4DC7" w:rsidP="009D1FC3">
            <w:pPr>
              <w:jc w:val="center"/>
              <w:rPr>
                <w:rFonts w:hint="eastAsia"/>
                <w:sz w:val="24"/>
                <w:szCs w:val="24"/>
              </w:rPr>
            </w:pPr>
          </w:p>
          <w:p w:rsidR="008F4DC7" w:rsidRDefault="008F4DC7" w:rsidP="008F4DC7">
            <w:pPr>
              <w:jc w:val="center"/>
              <w:rPr>
                <w:rFonts w:hint="eastAsia"/>
                <w:sz w:val="24"/>
                <w:szCs w:val="24"/>
              </w:rPr>
            </w:pPr>
            <w:r>
              <w:rPr>
                <w:rFonts w:hint="eastAsia"/>
                <w:sz w:val="24"/>
                <w:szCs w:val="24"/>
              </w:rPr>
              <w:t>埼玉県</w:t>
            </w:r>
          </w:p>
        </w:tc>
        <w:tc>
          <w:tcPr>
            <w:tcW w:w="1907" w:type="dxa"/>
          </w:tcPr>
          <w:p w:rsidR="008F4DC7" w:rsidRDefault="008F4DC7" w:rsidP="009D1FC3">
            <w:pPr>
              <w:jc w:val="center"/>
              <w:rPr>
                <w:rFonts w:hint="eastAsia"/>
                <w:sz w:val="24"/>
                <w:szCs w:val="24"/>
              </w:rPr>
            </w:pPr>
          </w:p>
          <w:p w:rsidR="008F4DC7" w:rsidRDefault="008F4DC7" w:rsidP="009D1FC3">
            <w:pPr>
              <w:jc w:val="center"/>
              <w:rPr>
                <w:rFonts w:hint="eastAsia"/>
                <w:sz w:val="24"/>
                <w:szCs w:val="24"/>
              </w:rPr>
            </w:pPr>
            <w:r>
              <w:rPr>
                <w:rFonts w:hint="eastAsia"/>
                <w:sz w:val="24"/>
                <w:szCs w:val="24"/>
              </w:rPr>
              <w:t>備　考</w:t>
            </w:r>
          </w:p>
        </w:tc>
      </w:tr>
      <w:tr w:rsidR="008F4DC7" w:rsidRPr="008F4DC7" w:rsidTr="008F4DC7">
        <w:tc>
          <w:tcPr>
            <w:tcW w:w="1508" w:type="dxa"/>
          </w:tcPr>
          <w:p w:rsidR="008F4DC7" w:rsidRPr="008F4DC7" w:rsidRDefault="008F4DC7" w:rsidP="008F4DC7">
            <w:pPr>
              <w:jc w:val="center"/>
              <w:rPr>
                <w:rFonts w:hint="eastAsia"/>
                <w:szCs w:val="21"/>
              </w:rPr>
            </w:pPr>
            <w:r w:rsidRPr="008F4DC7">
              <w:rPr>
                <w:rFonts w:hint="eastAsia"/>
                <w:szCs w:val="21"/>
              </w:rPr>
              <w:t>面　積</w:t>
            </w:r>
          </w:p>
          <w:p w:rsidR="008F4DC7" w:rsidRPr="008F4DC7" w:rsidRDefault="008F4DC7" w:rsidP="008F4DC7">
            <w:pPr>
              <w:jc w:val="center"/>
              <w:rPr>
                <w:szCs w:val="21"/>
              </w:rPr>
            </w:pPr>
            <w:r w:rsidRPr="008F4DC7">
              <w:rPr>
                <w:rFonts w:hint="eastAsia"/>
                <w:szCs w:val="21"/>
              </w:rPr>
              <w:t>（</w:t>
            </w:r>
            <w:r w:rsidRPr="008F4DC7">
              <w:rPr>
                <w:rFonts w:hint="eastAsia"/>
                <w:szCs w:val="21"/>
              </w:rPr>
              <w:t>k</w:t>
            </w:r>
            <w:r w:rsidRPr="008F4DC7">
              <w:rPr>
                <w:rFonts w:hint="eastAsia"/>
                <w:szCs w:val="21"/>
              </w:rPr>
              <w:t>㎡）</w:t>
            </w:r>
            <w:r w:rsidRPr="008F4DC7">
              <w:rPr>
                <w:rFonts w:hint="eastAsia"/>
                <w:szCs w:val="21"/>
              </w:rPr>
              <w:t xml:space="preserve"> </w:t>
            </w:r>
          </w:p>
        </w:tc>
        <w:tc>
          <w:tcPr>
            <w:tcW w:w="1294" w:type="dxa"/>
          </w:tcPr>
          <w:p w:rsidR="008F4DC7" w:rsidRPr="008F4DC7" w:rsidRDefault="008F4DC7" w:rsidP="008F4DC7">
            <w:pPr>
              <w:jc w:val="center"/>
              <w:rPr>
                <w:szCs w:val="21"/>
              </w:rPr>
            </w:pPr>
            <w:r>
              <w:rPr>
                <w:rFonts w:hint="eastAsia"/>
                <w:szCs w:val="21"/>
              </w:rPr>
              <w:t>577,69</w:t>
            </w:r>
          </w:p>
        </w:tc>
        <w:tc>
          <w:tcPr>
            <w:tcW w:w="1134" w:type="dxa"/>
          </w:tcPr>
          <w:p w:rsidR="008F4DC7" w:rsidRPr="008F4DC7" w:rsidRDefault="008F4DC7" w:rsidP="008F4DC7">
            <w:pPr>
              <w:jc w:val="center"/>
              <w:rPr>
                <w:szCs w:val="21"/>
              </w:rPr>
            </w:pPr>
            <w:r>
              <w:rPr>
                <w:rFonts w:hint="eastAsia"/>
                <w:szCs w:val="21"/>
              </w:rPr>
              <w:t>49,35</w:t>
            </w:r>
          </w:p>
        </w:tc>
        <w:tc>
          <w:tcPr>
            <w:tcW w:w="1134" w:type="dxa"/>
          </w:tcPr>
          <w:p w:rsidR="008F4DC7" w:rsidRPr="008F4DC7" w:rsidRDefault="008F4DC7" w:rsidP="008F4DC7">
            <w:pPr>
              <w:jc w:val="center"/>
              <w:rPr>
                <w:szCs w:val="21"/>
              </w:rPr>
            </w:pPr>
            <w:r>
              <w:rPr>
                <w:rFonts w:hint="eastAsia"/>
                <w:szCs w:val="21"/>
              </w:rPr>
              <w:t>63,31</w:t>
            </w:r>
          </w:p>
        </w:tc>
        <w:tc>
          <w:tcPr>
            <w:tcW w:w="1275" w:type="dxa"/>
          </w:tcPr>
          <w:p w:rsidR="008F4DC7" w:rsidRPr="008F4DC7" w:rsidRDefault="008F4DC7" w:rsidP="008F4DC7">
            <w:pPr>
              <w:jc w:val="center"/>
              <w:rPr>
                <w:szCs w:val="21"/>
              </w:rPr>
            </w:pPr>
            <w:r>
              <w:rPr>
                <w:rFonts w:hint="eastAsia"/>
                <w:szCs w:val="21"/>
              </w:rPr>
              <w:t>171,45</w:t>
            </w:r>
          </w:p>
        </w:tc>
        <w:tc>
          <w:tcPr>
            <w:tcW w:w="1276" w:type="dxa"/>
          </w:tcPr>
          <w:p w:rsidR="008F4DC7" w:rsidRPr="008F4DC7" w:rsidRDefault="008F4DC7" w:rsidP="008F4DC7">
            <w:pPr>
              <w:jc w:val="center"/>
              <w:rPr>
                <w:szCs w:val="21"/>
              </w:rPr>
            </w:pPr>
            <w:r>
              <w:rPr>
                <w:rFonts w:hint="eastAsia"/>
                <w:szCs w:val="21"/>
              </w:rPr>
              <w:t>30,40</w:t>
            </w:r>
          </w:p>
        </w:tc>
        <w:tc>
          <w:tcPr>
            <w:tcW w:w="1154" w:type="dxa"/>
          </w:tcPr>
          <w:p w:rsidR="008F4DC7" w:rsidRPr="008F4DC7" w:rsidRDefault="008F4DC7" w:rsidP="008F4DC7">
            <w:pPr>
              <w:jc w:val="center"/>
              <w:rPr>
                <w:rFonts w:hint="eastAsia"/>
                <w:szCs w:val="21"/>
              </w:rPr>
            </w:pPr>
            <w:r>
              <w:rPr>
                <w:rFonts w:hint="eastAsia"/>
                <w:szCs w:val="21"/>
              </w:rPr>
              <w:t>3,798,08</w:t>
            </w:r>
          </w:p>
        </w:tc>
        <w:tc>
          <w:tcPr>
            <w:tcW w:w="1907" w:type="dxa"/>
          </w:tcPr>
          <w:p w:rsidR="008F4DC7" w:rsidRPr="008F4DC7" w:rsidRDefault="008F4DC7" w:rsidP="008F4DC7">
            <w:pPr>
              <w:jc w:val="center"/>
              <w:rPr>
                <w:rFonts w:hint="eastAsia"/>
                <w:szCs w:val="21"/>
              </w:rPr>
            </w:pPr>
          </w:p>
        </w:tc>
      </w:tr>
      <w:tr w:rsidR="008F4DC7" w:rsidRPr="008F4DC7" w:rsidTr="008F4DC7">
        <w:tc>
          <w:tcPr>
            <w:tcW w:w="1508" w:type="dxa"/>
          </w:tcPr>
          <w:p w:rsidR="008F4DC7" w:rsidRPr="008F4DC7" w:rsidRDefault="008F4DC7" w:rsidP="009D1FC3">
            <w:pPr>
              <w:jc w:val="center"/>
              <w:rPr>
                <w:szCs w:val="21"/>
              </w:rPr>
            </w:pPr>
            <w:r>
              <w:rPr>
                <w:rFonts w:hint="eastAsia"/>
                <w:szCs w:val="21"/>
              </w:rPr>
              <w:t>人口（人）</w:t>
            </w:r>
          </w:p>
        </w:tc>
        <w:tc>
          <w:tcPr>
            <w:tcW w:w="1294" w:type="dxa"/>
          </w:tcPr>
          <w:p w:rsidR="008F4DC7" w:rsidRPr="008F4DC7" w:rsidRDefault="008F4DC7" w:rsidP="009D1FC3">
            <w:pPr>
              <w:jc w:val="center"/>
              <w:rPr>
                <w:szCs w:val="21"/>
              </w:rPr>
            </w:pPr>
            <w:r>
              <w:rPr>
                <w:rFonts w:hint="eastAsia"/>
                <w:szCs w:val="21"/>
              </w:rPr>
              <w:t>66,312</w:t>
            </w:r>
          </w:p>
        </w:tc>
        <w:tc>
          <w:tcPr>
            <w:tcW w:w="1134" w:type="dxa"/>
          </w:tcPr>
          <w:p w:rsidR="008F4DC7" w:rsidRPr="008F4DC7" w:rsidRDefault="008F4DC7" w:rsidP="009D1FC3">
            <w:pPr>
              <w:jc w:val="center"/>
              <w:rPr>
                <w:szCs w:val="21"/>
              </w:rPr>
            </w:pPr>
            <w:r>
              <w:rPr>
                <w:rFonts w:hint="eastAsia"/>
                <w:szCs w:val="21"/>
              </w:rPr>
              <w:t>8,838</w:t>
            </w:r>
          </w:p>
        </w:tc>
        <w:tc>
          <w:tcPr>
            <w:tcW w:w="1134" w:type="dxa"/>
          </w:tcPr>
          <w:p w:rsidR="008F4DC7" w:rsidRPr="008F4DC7" w:rsidRDefault="008F4DC7" w:rsidP="009D1FC3">
            <w:pPr>
              <w:jc w:val="center"/>
              <w:rPr>
                <w:szCs w:val="21"/>
              </w:rPr>
            </w:pPr>
            <w:r>
              <w:rPr>
                <w:rFonts w:hint="eastAsia"/>
                <w:szCs w:val="21"/>
              </w:rPr>
              <w:t>10,522</w:t>
            </w:r>
          </w:p>
        </w:tc>
        <w:tc>
          <w:tcPr>
            <w:tcW w:w="1275" w:type="dxa"/>
          </w:tcPr>
          <w:p w:rsidR="008F4DC7" w:rsidRPr="008F4DC7" w:rsidRDefault="008F4DC7" w:rsidP="009D1FC3">
            <w:pPr>
              <w:jc w:val="center"/>
              <w:rPr>
                <w:szCs w:val="21"/>
              </w:rPr>
            </w:pPr>
            <w:r>
              <w:rPr>
                <w:rFonts w:hint="eastAsia"/>
                <w:szCs w:val="21"/>
              </w:rPr>
              <w:t>12,877</w:t>
            </w:r>
          </w:p>
        </w:tc>
        <w:tc>
          <w:tcPr>
            <w:tcW w:w="1276" w:type="dxa"/>
          </w:tcPr>
          <w:p w:rsidR="008F4DC7" w:rsidRPr="008F4DC7" w:rsidRDefault="008F4DC7" w:rsidP="009D1FC3">
            <w:pPr>
              <w:jc w:val="center"/>
              <w:rPr>
                <w:szCs w:val="21"/>
              </w:rPr>
            </w:pPr>
            <w:r>
              <w:rPr>
                <w:rFonts w:hint="eastAsia"/>
                <w:szCs w:val="21"/>
              </w:rPr>
              <w:t>7,651</w:t>
            </w:r>
          </w:p>
        </w:tc>
        <w:tc>
          <w:tcPr>
            <w:tcW w:w="1154" w:type="dxa"/>
          </w:tcPr>
          <w:p w:rsidR="008F4DC7" w:rsidRPr="008F4DC7" w:rsidRDefault="008F4DC7" w:rsidP="009D1FC3">
            <w:pPr>
              <w:jc w:val="center"/>
              <w:rPr>
                <w:szCs w:val="21"/>
              </w:rPr>
            </w:pPr>
            <w:r>
              <w:rPr>
                <w:rFonts w:hint="eastAsia"/>
                <w:szCs w:val="21"/>
              </w:rPr>
              <w:t>7,235,651</w:t>
            </w:r>
          </w:p>
        </w:tc>
        <w:tc>
          <w:tcPr>
            <w:tcW w:w="1907" w:type="dxa"/>
          </w:tcPr>
          <w:p w:rsidR="008F4DC7" w:rsidRPr="008F4DC7" w:rsidRDefault="00EF7B6A" w:rsidP="009D1FC3">
            <w:pPr>
              <w:jc w:val="center"/>
              <w:rPr>
                <w:szCs w:val="21"/>
              </w:rPr>
            </w:pPr>
            <w:r>
              <w:rPr>
                <w:rFonts w:hint="eastAsia"/>
                <w:szCs w:val="21"/>
              </w:rPr>
              <w:t>H26</w:t>
            </w:r>
            <w:r>
              <w:rPr>
                <w:rFonts w:hint="eastAsia"/>
                <w:szCs w:val="21"/>
              </w:rPr>
              <w:t>、</w:t>
            </w:r>
            <w:r>
              <w:rPr>
                <w:rFonts w:hint="eastAsia"/>
                <w:szCs w:val="21"/>
              </w:rPr>
              <w:t>8,1</w:t>
            </w:r>
            <w:r>
              <w:rPr>
                <w:rFonts w:hint="eastAsia"/>
                <w:szCs w:val="21"/>
              </w:rPr>
              <w:t>現在</w:t>
            </w:r>
          </w:p>
        </w:tc>
      </w:tr>
      <w:tr w:rsidR="008F4DC7" w:rsidRPr="008F4DC7" w:rsidTr="008F4DC7">
        <w:tc>
          <w:tcPr>
            <w:tcW w:w="1508" w:type="dxa"/>
          </w:tcPr>
          <w:p w:rsidR="008F4DC7" w:rsidRPr="008F4DC7" w:rsidRDefault="008F4DC7" w:rsidP="009D1FC3">
            <w:pPr>
              <w:jc w:val="center"/>
              <w:rPr>
                <w:szCs w:val="21"/>
              </w:rPr>
            </w:pPr>
            <w:r>
              <w:rPr>
                <w:rFonts w:hint="eastAsia"/>
                <w:szCs w:val="21"/>
              </w:rPr>
              <w:t>世帯数（</w:t>
            </w:r>
            <w:r w:rsidR="00816D6A">
              <w:rPr>
                <w:rFonts w:hint="eastAsia"/>
                <w:szCs w:val="21"/>
              </w:rPr>
              <w:t>戸</w:t>
            </w:r>
            <w:r>
              <w:rPr>
                <w:rFonts w:hint="eastAsia"/>
                <w:szCs w:val="21"/>
              </w:rPr>
              <w:t>）</w:t>
            </w:r>
          </w:p>
        </w:tc>
        <w:tc>
          <w:tcPr>
            <w:tcW w:w="1294" w:type="dxa"/>
          </w:tcPr>
          <w:p w:rsidR="008F4DC7" w:rsidRPr="008F4DC7" w:rsidRDefault="008F4DC7" w:rsidP="009D1FC3">
            <w:pPr>
              <w:jc w:val="center"/>
              <w:rPr>
                <w:szCs w:val="21"/>
              </w:rPr>
            </w:pPr>
            <w:r>
              <w:rPr>
                <w:rFonts w:hint="eastAsia"/>
                <w:szCs w:val="21"/>
              </w:rPr>
              <w:t>26,356</w:t>
            </w:r>
          </w:p>
        </w:tc>
        <w:tc>
          <w:tcPr>
            <w:tcW w:w="1134" w:type="dxa"/>
          </w:tcPr>
          <w:p w:rsidR="008F4DC7" w:rsidRPr="008F4DC7" w:rsidRDefault="008F4DC7" w:rsidP="009D1FC3">
            <w:pPr>
              <w:jc w:val="center"/>
              <w:rPr>
                <w:szCs w:val="21"/>
              </w:rPr>
            </w:pPr>
            <w:r>
              <w:rPr>
                <w:rFonts w:hint="eastAsia"/>
                <w:szCs w:val="21"/>
              </w:rPr>
              <w:t>3,338</w:t>
            </w:r>
          </w:p>
        </w:tc>
        <w:tc>
          <w:tcPr>
            <w:tcW w:w="1134" w:type="dxa"/>
          </w:tcPr>
          <w:p w:rsidR="008F4DC7" w:rsidRPr="008F4DC7" w:rsidRDefault="008F4DC7" w:rsidP="009D1FC3">
            <w:pPr>
              <w:jc w:val="center"/>
              <w:rPr>
                <w:szCs w:val="21"/>
              </w:rPr>
            </w:pPr>
            <w:r>
              <w:rPr>
                <w:rFonts w:hint="eastAsia"/>
                <w:szCs w:val="21"/>
              </w:rPr>
              <w:t>3,988</w:t>
            </w:r>
          </w:p>
        </w:tc>
        <w:tc>
          <w:tcPr>
            <w:tcW w:w="1275" w:type="dxa"/>
          </w:tcPr>
          <w:p w:rsidR="008F4DC7" w:rsidRPr="008F4DC7" w:rsidRDefault="008F4DC7" w:rsidP="009D1FC3">
            <w:pPr>
              <w:jc w:val="center"/>
              <w:rPr>
                <w:szCs w:val="21"/>
              </w:rPr>
            </w:pPr>
            <w:r>
              <w:rPr>
                <w:rFonts w:hint="eastAsia"/>
                <w:szCs w:val="21"/>
              </w:rPr>
              <w:t>4,869</w:t>
            </w:r>
          </w:p>
        </w:tc>
        <w:tc>
          <w:tcPr>
            <w:tcW w:w="1276" w:type="dxa"/>
          </w:tcPr>
          <w:p w:rsidR="008F4DC7" w:rsidRPr="008F4DC7" w:rsidRDefault="008F4DC7" w:rsidP="009D1FC3">
            <w:pPr>
              <w:jc w:val="center"/>
              <w:rPr>
                <w:szCs w:val="21"/>
              </w:rPr>
            </w:pPr>
            <w:r>
              <w:rPr>
                <w:rFonts w:hint="eastAsia"/>
                <w:szCs w:val="21"/>
              </w:rPr>
              <w:t>2,891</w:t>
            </w:r>
          </w:p>
        </w:tc>
        <w:tc>
          <w:tcPr>
            <w:tcW w:w="1154" w:type="dxa"/>
          </w:tcPr>
          <w:p w:rsidR="008F4DC7" w:rsidRPr="008F4DC7" w:rsidRDefault="008F4DC7" w:rsidP="009D1FC3">
            <w:pPr>
              <w:jc w:val="center"/>
              <w:rPr>
                <w:szCs w:val="21"/>
              </w:rPr>
            </w:pPr>
            <w:r>
              <w:rPr>
                <w:rFonts w:hint="eastAsia"/>
                <w:szCs w:val="21"/>
              </w:rPr>
              <w:t>2,936,924</w:t>
            </w:r>
          </w:p>
        </w:tc>
        <w:tc>
          <w:tcPr>
            <w:tcW w:w="1907" w:type="dxa"/>
          </w:tcPr>
          <w:p w:rsidR="008F4DC7" w:rsidRPr="008F4DC7" w:rsidRDefault="00EF7B6A" w:rsidP="009D1FC3">
            <w:pPr>
              <w:jc w:val="center"/>
              <w:rPr>
                <w:szCs w:val="21"/>
              </w:rPr>
            </w:pPr>
            <w:r>
              <w:rPr>
                <w:rFonts w:hint="eastAsia"/>
                <w:szCs w:val="21"/>
              </w:rPr>
              <w:t>H26</w:t>
            </w:r>
            <w:r>
              <w:rPr>
                <w:rFonts w:hint="eastAsia"/>
                <w:szCs w:val="21"/>
              </w:rPr>
              <w:t>、</w:t>
            </w:r>
            <w:r>
              <w:rPr>
                <w:rFonts w:hint="eastAsia"/>
                <w:szCs w:val="21"/>
              </w:rPr>
              <w:t>8,1</w:t>
            </w:r>
            <w:r>
              <w:rPr>
                <w:rFonts w:hint="eastAsia"/>
                <w:szCs w:val="21"/>
              </w:rPr>
              <w:t>現在</w:t>
            </w:r>
          </w:p>
        </w:tc>
      </w:tr>
      <w:tr w:rsidR="00EF7B6A" w:rsidRPr="008F4DC7" w:rsidTr="008F4DC7">
        <w:tc>
          <w:tcPr>
            <w:tcW w:w="1508" w:type="dxa"/>
          </w:tcPr>
          <w:p w:rsidR="00EF7B6A" w:rsidRPr="008F4DC7" w:rsidRDefault="00EF7B6A" w:rsidP="00E97441">
            <w:pPr>
              <w:jc w:val="center"/>
              <w:rPr>
                <w:szCs w:val="21"/>
              </w:rPr>
            </w:pPr>
            <w:r>
              <w:rPr>
                <w:rFonts w:hint="eastAsia"/>
                <w:szCs w:val="21"/>
              </w:rPr>
              <w:t>高齢化率（</w:t>
            </w:r>
            <w:r>
              <w:rPr>
                <w:rFonts w:hint="eastAsia"/>
                <w:szCs w:val="21"/>
              </w:rPr>
              <w:t>%</w:t>
            </w:r>
            <w:r>
              <w:rPr>
                <w:rFonts w:hint="eastAsia"/>
                <w:szCs w:val="21"/>
              </w:rPr>
              <w:t>）</w:t>
            </w:r>
          </w:p>
        </w:tc>
        <w:tc>
          <w:tcPr>
            <w:tcW w:w="1294" w:type="dxa"/>
          </w:tcPr>
          <w:p w:rsidR="00EF7B6A" w:rsidRPr="008F4DC7" w:rsidRDefault="00EF7B6A" w:rsidP="00E97441">
            <w:pPr>
              <w:jc w:val="center"/>
              <w:rPr>
                <w:szCs w:val="21"/>
              </w:rPr>
            </w:pPr>
            <w:r>
              <w:rPr>
                <w:rFonts w:hint="eastAsia"/>
                <w:szCs w:val="21"/>
              </w:rPr>
              <w:t>27,7</w:t>
            </w:r>
          </w:p>
        </w:tc>
        <w:tc>
          <w:tcPr>
            <w:tcW w:w="1134" w:type="dxa"/>
          </w:tcPr>
          <w:p w:rsidR="00EF7B6A" w:rsidRPr="008F4DC7" w:rsidRDefault="00EF7B6A" w:rsidP="00E97441">
            <w:pPr>
              <w:jc w:val="center"/>
              <w:rPr>
                <w:szCs w:val="21"/>
              </w:rPr>
            </w:pPr>
            <w:r>
              <w:rPr>
                <w:rFonts w:hint="eastAsia"/>
                <w:szCs w:val="21"/>
              </w:rPr>
              <w:t>26,5</w:t>
            </w:r>
          </w:p>
        </w:tc>
        <w:tc>
          <w:tcPr>
            <w:tcW w:w="1134" w:type="dxa"/>
          </w:tcPr>
          <w:p w:rsidR="00EF7B6A" w:rsidRPr="008F4DC7" w:rsidRDefault="00EF7B6A" w:rsidP="00E97441">
            <w:pPr>
              <w:jc w:val="center"/>
              <w:rPr>
                <w:szCs w:val="21"/>
              </w:rPr>
            </w:pPr>
            <w:r>
              <w:rPr>
                <w:rFonts w:hint="eastAsia"/>
                <w:szCs w:val="21"/>
              </w:rPr>
              <w:t>29,8</w:t>
            </w:r>
          </w:p>
        </w:tc>
        <w:tc>
          <w:tcPr>
            <w:tcW w:w="1275" w:type="dxa"/>
          </w:tcPr>
          <w:p w:rsidR="00EF7B6A" w:rsidRPr="008F4DC7" w:rsidRDefault="00EF7B6A" w:rsidP="00E97441">
            <w:pPr>
              <w:jc w:val="center"/>
              <w:rPr>
                <w:szCs w:val="21"/>
              </w:rPr>
            </w:pPr>
            <w:r>
              <w:rPr>
                <w:rFonts w:hint="eastAsia"/>
                <w:szCs w:val="21"/>
              </w:rPr>
              <w:t>29,8</w:t>
            </w:r>
          </w:p>
        </w:tc>
        <w:tc>
          <w:tcPr>
            <w:tcW w:w="1276" w:type="dxa"/>
          </w:tcPr>
          <w:p w:rsidR="00EF7B6A" w:rsidRPr="008F4DC7" w:rsidRDefault="00EF7B6A" w:rsidP="00E97441">
            <w:pPr>
              <w:jc w:val="center"/>
              <w:rPr>
                <w:szCs w:val="21"/>
              </w:rPr>
            </w:pPr>
            <w:r>
              <w:rPr>
                <w:rFonts w:hint="eastAsia"/>
                <w:szCs w:val="21"/>
              </w:rPr>
              <w:t>30,8</w:t>
            </w:r>
          </w:p>
        </w:tc>
        <w:tc>
          <w:tcPr>
            <w:tcW w:w="1154" w:type="dxa"/>
          </w:tcPr>
          <w:p w:rsidR="00EF7B6A" w:rsidRPr="008F4DC7" w:rsidRDefault="00EF7B6A" w:rsidP="00E97441">
            <w:pPr>
              <w:jc w:val="center"/>
              <w:rPr>
                <w:szCs w:val="21"/>
              </w:rPr>
            </w:pPr>
            <w:r>
              <w:rPr>
                <w:rFonts w:hint="eastAsia"/>
                <w:szCs w:val="21"/>
              </w:rPr>
              <w:t>21,7</w:t>
            </w:r>
          </w:p>
        </w:tc>
        <w:tc>
          <w:tcPr>
            <w:tcW w:w="1907" w:type="dxa"/>
          </w:tcPr>
          <w:p w:rsidR="00EF7B6A" w:rsidRPr="008F4DC7" w:rsidRDefault="00EF7B6A" w:rsidP="00E97441">
            <w:pPr>
              <w:jc w:val="center"/>
              <w:rPr>
                <w:szCs w:val="21"/>
              </w:rPr>
            </w:pPr>
            <w:r>
              <w:rPr>
                <w:rFonts w:hint="eastAsia"/>
                <w:szCs w:val="21"/>
              </w:rPr>
              <w:t>H25</w:t>
            </w:r>
            <w:r>
              <w:rPr>
                <w:rFonts w:hint="eastAsia"/>
                <w:szCs w:val="21"/>
              </w:rPr>
              <w:t>、</w:t>
            </w:r>
            <w:r>
              <w:rPr>
                <w:rFonts w:hint="eastAsia"/>
                <w:szCs w:val="21"/>
              </w:rPr>
              <w:t>1,1</w:t>
            </w:r>
            <w:r>
              <w:rPr>
                <w:rFonts w:hint="eastAsia"/>
                <w:szCs w:val="21"/>
              </w:rPr>
              <w:t>現在</w:t>
            </w:r>
          </w:p>
        </w:tc>
      </w:tr>
      <w:tr w:rsidR="00EF7B6A" w:rsidRPr="008F4DC7" w:rsidTr="008F4DC7">
        <w:tc>
          <w:tcPr>
            <w:tcW w:w="1508" w:type="dxa"/>
          </w:tcPr>
          <w:p w:rsidR="00EF7B6A" w:rsidRPr="008F4DC7" w:rsidRDefault="00EF7B6A" w:rsidP="00E97441">
            <w:pPr>
              <w:jc w:val="center"/>
              <w:rPr>
                <w:szCs w:val="21"/>
              </w:rPr>
            </w:pPr>
            <w:r>
              <w:rPr>
                <w:rFonts w:hint="eastAsia"/>
                <w:szCs w:val="21"/>
              </w:rPr>
              <w:t>高齢者世帯の割合（％）</w:t>
            </w:r>
          </w:p>
        </w:tc>
        <w:tc>
          <w:tcPr>
            <w:tcW w:w="1294" w:type="dxa"/>
          </w:tcPr>
          <w:p w:rsidR="00EF7B6A" w:rsidRPr="008F4DC7" w:rsidRDefault="00EF7B6A" w:rsidP="00E97441">
            <w:pPr>
              <w:jc w:val="center"/>
              <w:rPr>
                <w:szCs w:val="21"/>
              </w:rPr>
            </w:pPr>
            <w:r>
              <w:rPr>
                <w:rFonts w:hint="eastAsia"/>
                <w:szCs w:val="21"/>
              </w:rPr>
              <w:t>50,4</w:t>
            </w:r>
          </w:p>
        </w:tc>
        <w:tc>
          <w:tcPr>
            <w:tcW w:w="1134" w:type="dxa"/>
          </w:tcPr>
          <w:p w:rsidR="00EF7B6A" w:rsidRPr="008F4DC7" w:rsidRDefault="00EF7B6A" w:rsidP="00E97441">
            <w:pPr>
              <w:jc w:val="center"/>
              <w:rPr>
                <w:szCs w:val="21"/>
              </w:rPr>
            </w:pPr>
            <w:r>
              <w:rPr>
                <w:rFonts w:hint="eastAsia"/>
                <w:szCs w:val="21"/>
              </w:rPr>
              <w:t>49,4</w:t>
            </w:r>
          </w:p>
        </w:tc>
        <w:tc>
          <w:tcPr>
            <w:tcW w:w="1134" w:type="dxa"/>
          </w:tcPr>
          <w:p w:rsidR="00EF7B6A" w:rsidRPr="008F4DC7" w:rsidRDefault="00EF7B6A" w:rsidP="00E97441">
            <w:pPr>
              <w:jc w:val="center"/>
              <w:rPr>
                <w:szCs w:val="21"/>
              </w:rPr>
            </w:pPr>
            <w:r>
              <w:rPr>
                <w:rFonts w:hint="eastAsia"/>
                <w:szCs w:val="21"/>
              </w:rPr>
              <w:t>54,5</w:t>
            </w:r>
          </w:p>
        </w:tc>
        <w:tc>
          <w:tcPr>
            <w:tcW w:w="1275" w:type="dxa"/>
          </w:tcPr>
          <w:p w:rsidR="00EF7B6A" w:rsidRPr="008F4DC7" w:rsidRDefault="00EF7B6A" w:rsidP="00E97441">
            <w:pPr>
              <w:jc w:val="center"/>
              <w:rPr>
                <w:szCs w:val="21"/>
              </w:rPr>
            </w:pPr>
            <w:r>
              <w:rPr>
                <w:rFonts w:hint="eastAsia"/>
                <w:szCs w:val="21"/>
              </w:rPr>
              <w:t>56,0</w:t>
            </w:r>
          </w:p>
        </w:tc>
        <w:tc>
          <w:tcPr>
            <w:tcW w:w="1276" w:type="dxa"/>
          </w:tcPr>
          <w:p w:rsidR="00EF7B6A" w:rsidRPr="008F4DC7" w:rsidRDefault="00EF7B6A" w:rsidP="00E97441">
            <w:pPr>
              <w:jc w:val="center"/>
              <w:rPr>
                <w:szCs w:val="21"/>
              </w:rPr>
            </w:pPr>
            <w:r>
              <w:rPr>
                <w:rFonts w:hint="eastAsia"/>
                <w:szCs w:val="21"/>
              </w:rPr>
              <w:t>56,2</w:t>
            </w:r>
          </w:p>
        </w:tc>
        <w:tc>
          <w:tcPr>
            <w:tcW w:w="1154" w:type="dxa"/>
          </w:tcPr>
          <w:p w:rsidR="00EF7B6A" w:rsidRPr="008F4DC7" w:rsidRDefault="00EF7B6A" w:rsidP="00E97441">
            <w:pPr>
              <w:jc w:val="center"/>
              <w:rPr>
                <w:szCs w:val="21"/>
              </w:rPr>
            </w:pPr>
            <w:r>
              <w:rPr>
                <w:rFonts w:hint="eastAsia"/>
                <w:szCs w:val="21"/>
              </w:rPr>
              <w:t>34,3</w:t>
            </w:r>
          </w:p>
        </w:tc>
        <w:tc>
          <w:tcPr>
            <w:tcW w:w="1907" w:type="dxa"/>
          </w:tcPr>
          <w:p w:rsidR="00EF7B6A" w:rsidRPr="008F4DC7" w:rsidRDefault="00EF7B6A" w:rsidP="00EF7B6A">
            <w:pPr>
              <w:ind w:firstLineChars="100" w:firstLine="210"/>
              <w:jc w:val="left"/>
              <w:rPr>
                <w:szCs w:val="21"/>
              </w:rPr>
            </w:pPr>
            <w:r>
              <w:rPr>
                <w:rFonts w:hint="eastAsia"/>
                <w:szCs w:val="21"/>
              </w:rPr>
              <w:t>H22</w:t>
            </w:r>
            <w:r>
              <w:rPr>
                <w:rFonts w:hint="eastAsia"/>
                <w:szCs w:val="21"/>
              </w:rPr>
              <w:t>現在</w:t>
            </w:r>
          </w:p>
        </w:tc>
      </w:tr>
      <w:tr w:rsidR="00EF7B6A" w:rsidRPr="008F4DC7" w:rsidTr="008F4DC7">
        <w:tc>
          <w:tcPr>
            <w:tcW w:w="1508" w:type="dxa"/>
          </w:tcPr>
          <w:p w:rsidR="00EF7B6A" w:rsidRDefault="00EF7B6A" w:rsidP="00EF7B6A">
            <w:pPr>
              <w:jc w:val="center"/>
              <w:rPr>
                <w:rFonts w:hint="eastAsia"/>
                <w:szCs w:val="21"/>
              </w:rPr>
            </w:pPr>
            <w:r>
              <w:rPr>
                <w:rFonts w:hint="eastAsia"/>
                <w:szCs w:val="21"/>
              </w:rPr>
              <w:t>合計特殊</w:t>
            </w:r>
          </w:p>
          <w:p w:rsidR="00EF7B6A" w:rsidRPr="008F4DC7" w:rsidRDefault="00EF7B6A" w:rsidP="009D1FC3">
            <w:pPr>
              <w:jc w:val="center"/>
              <w:rPr>
                <w:szCs w:val="21"/>
              </w:rPr>
            </w:pPr>
            <w:r>
              <w:rPr>
                <w:rFonts w:hint="eastAsia"/>
                <w:szCs w:val="21"/>
              </w:rPr>
              <w:t>出生率（％）</w:t>
            </w:r>
          </w:p>
        </w:tc>
        <w:tc>
          <w:tcPr>
            <w:tcW w:w="1294" w:type="dxa"/>
          </w:tcPr>
          <w:p w:rsidR="00EF7B6A" w:rsidRPr="008F4DC7" w:rsidRDefault="00EF7B6A" w:rsidP="009D1FC3">
            <w:pPr>
              <w:jc w:val="center"/>
              <w:rPr>
                <w:szCs w:val="21"/>
              </w:rPr>
            </w:pPr>
            <w:r>
              <w:rPr>
                <w:rFonts w:hint="eastAsia"/>
                <w:szCs w:val="21"/>
              </w:rPr>
              <w:t>1,47</w:t>
            </w:r>
          </w:p>
        </w:tc>
        <w:tc>
          <w:tcPr>
            <w:tcW w:w="1134" w:type="dxa"/>
          </w:tcPr>
          <w:p w:rsidR="00EF7B6A" w:rsidRPr="008F4DC7" w:rsidRDefault="00EF7B6A" w:rsidP="009D1FC3">
            <w:pPr>
              <w:jc w:val="center"/>
              <w:rPr>
                <w:szCs w:val="21"/>
              </w:rPr>
            </w:pPr>
            <w:r>
              <w:rPr>
                <w:rFonts w:hint="eastAsia"/>
                <w:szCs w:val="21"/>
              </w:rPr>
              <w:t>1,44</w:t>
            </w:r>
          </w:p>
        </w:tc>
        <w:tc>
          <w:tcPr>
            <w:tcW w:w="1134" w:type="dxa"/>
          </w:tcPr>
          <w:p w:rsidR="00EF7B6A" w:rsidRPr="008F4DC7" w:rsidRDefault="00EF7B6A" w:rsidP="009D1FC3">
            <w:pPr>
              <w:jc w:val="center"/>
              <w:rPr>
                <w:szCs w:val="21"/>
              </w:rPr>
            </w:pPr>
            <w:r>
              <w:rPr>
                <w:rFonts w:hint="eastAsia"/>
                <w:szCs w:val="21"/>
              </w:rPr>
              <w:t>1,29</w:t>
            </w:r>
          </w:p>
        </w:tc>
        <w:tc>
          <w:tcPr>
            <w:tcW w:w="1275" w:type="dxa"/>
          </w:tcPr>
          <w:p w:rsidR="00EF7B6A" w:rsidRPr="008F4DC7" w:rsidRDefault="00EF7B6A" w:rsidP="009D1FC3">
            <w:pPr>
              <w:jc w:val="center"/>
              <w:rPr>
                <w:szCs w:val="21"/>
              </w:rPr>
            </w:pPr>
            <w:r>
              <w:rPr>
                <w:rFonts w:hint="eastAsia"/>
                <w:szCs w:val="21"/>
              </w:rPr>
              <w:t>1,14</w:t>
            </w:r>
          </w:p>
        </w:tc>
        <w:tc>
          <w:tcPr>
            <w:tcW w:w="1276" w:type="dxa"/>
          </w:tcPr>
          <w:p w:rsidR="00EF7B6A" w:rsidRPr="008F4DC7" w:rsidRDefault="00EF7B6A" w:rsidP="009D1FC3">
            <w:pPr>
              <w:jc w:val="center"/>
              <w:rPr>
                <w:szCs w:val="21"/>
              </w:rPr>
            </w:pPr>
            <w:r>
              <w:rPr>
                <w:rFonts w:hint="eastAsia"/>
                <w:szCs w:val="21"/>
              </w:rPr>
              <w:t>0,89</w:t>
            </w:r>
          </w:p>
        </w:tc>
        <w:tc>
          <w:tcPr>
            <w:tcW w:w="1154" w:type="dxa"/>
          </w:tcPr>
          <w:p w:rsidR="00EF7B6A" w:rsidRPr="008F4DC7" w:rsidRDefault="00EF7B6A" w:rsidP="009D1FC3">
            <w:pPr>
              <w:jc w:val="center"/>
              <w:rPr>
                <w:szCs w:val="21"/>
              </w:rPr>
            </w:pPr>
            <w:r>
              <w:rPr>
                <w:rFonts w:hint="eastAsia"/>
                <w:szCs w:val="21"/>
              </w:rPr>
              <w:t>1,29</w:t>
            </w:r>
          </w:p>
        </w:tc>
        <w:tc>
          <w:tcPr>
            <w:tcW w:w="1907" w:type="dxa"/>
          </w:tcPr>
          <w:p w:rsidR="00EF7B6A" w:rsidRPr="008F4DC7" w:rsidRDefault="00EF7B6A" w:rsidP="00EF7B6A">
            <w:pPr>
              <w:ind w:firstLineChars="100" w:firstLine="210"/>
              <w:rPr>
                <w:szCs w:val="21"/>
              </w:rPr>
            </w:pPr>
            <w:r>
              <w:rPr>
                <w:rFonts w:hint="eastAsia"/>
                <w:szCs w:val="21"/>
              </w:rPr>
              <w:t>H24</w:t>
            </w:r>
            <w:r>
              <w:rPr>
                <w:rFonts w:hint="eastAsia"/>
                <w:szCs w:val="21"/>
              </w:rPr>
              <w:t>現在</w:t>
            </w:r>
          </w:p>
        </w:tc>
      </w:tr>
      <w:tr w:rsidR="00EF7B6A" w:rsidRPr="008F4DC7" w:rsidTr="008F4DC7">
        <w:tc>
          <w:tcPr>
            <w:tcW w:w="1508" w:type="dxa"/>
          </w:tcPr>
          <w:p w:rsidR="00EF7B6A" w:rsidRDefault="00EF7B6A" w:rsidP="009D1FC3">
            <w:pPr>
              <w:jc w:val="center"/>
              <w:rPr>
                <w:rFonts w:hint="eastAsia"/>
                <w:szCs w:val="21"/>
              </w:rPr>
            </w:pPr>
            <w:r>
              <w:rPr>
                <w:rFonts w:hint="eastAsia"/>
                <w:szCs w:val="21"/>
              </w:rPr>
              <w:t>年少人口割合</w:t>
            </w:r>
          </w:p>
          <w:p w:rsidR="00EF7B6A" w:rsidRPr="008F4DC7" w:rsidRDefault="00EF7B6A" w:rsidP="009D1FC3">
            <w:pPr>
              <w:jc w:val="center"/>
              <w:rPr>
                <w:szCs w:val="21"/>
              </w:rPr>
            </w:pPr>
            <w:r>
              <w:rPr>
                <w:rFonts w:hint="eastAsia"/>
                <w:szCs w:val="21"/>
              </w:rPr>
              <w:t>（％）</w:t>
            </w:r>
          </w:p>
        </w:tc>
        <w:tc>
          <w:tcPr>
            <w:tcW w:w="1294" w:type="dxa"/>
          </w:tcPr>
          <w:p w:rsidR="00EF7B6A" w:rsidRPr="008F4DC7" w:rsidRDefault="00EF7B6A" w:rsidP="009D1FC3">
            <w:pPr>
              <w:jc w:val="center"/>
              <w:rPr>
                <w:szCs w:val="21"/>
              </w:rPr>
            </w:pPr>
            <w:r>
              <w:rPr>
                <w:rFonts w:hint="eastAsia"/>
                <w:szCs w:val="21"/>
              </w:rPr>
              <w:t>12,3</w:t>
            </w:r>
          </w:p>
        </w:tc>
        <w:tc>
          <w:tcPr>
            <w:tcW w:w="1134" w:type="dxa"/>
          </w:tcPr>
          <w:p w:rsidR="00EF7B6A" w:rsidRPr="008F4DC7" w:rsidRDefault="00EF7B6A" w:rsidP="009D1FC3">
            <w:pPr>
              <w:jc w:val="center"/>
              <w:rPr>
                <w:szCs w:val="21"/>
              </w:rPr>
            </w:pPr>
            <w:r>
              <w:rPr>
                <w:rFonts w:hint="eastAsia"/>
                <w:szCs w:val="21"/>
              </w:rPr>
              <w:t>12,8</w:t>
            </w:r>
          </w:p>
        </w:tc>
        <w:tc>
          <w:tcPr>
            <w:tcW w:w="1134" w:type="dxa"/>
          </w:tcPr>
          <w:p w:rsidR="00EF7B6A" w:rsidRPr="008F4DC7" w:rsidRDefault="00EF7B6A" w:rsidP="009D1FC3">
            <w:pPr>
              <w:jc w:val="center"/>
              <w:rPr>
                <w:szCs w:val="21"/>
              </w:rPr>
            </w:pPr>
            <w:r>
              <w:rPr>
                <w:rFonts w:hint="eastAsia"/>
                <w:szCs w:val="21"/>
              </w:rPr>
              <w:t>11,6</w:t>
            </w:r>
          </w:p>
        </w:tc>
        <w:tc>
          <w:tcPr>
            <w:tcW w:w="1275" w:type="dxa"/>
          </w:tcPr>
          <w:p w:rsidR="00EF7B6A" w:rsidRPr="008F4DC7" w:rsidRDefault="00EF7B6A" w:rsidP="009D1FC3">
            <w:pPr>
              <w:jc w:val="center"/>
              <w:rPr>
                <w:szCs w:val="21"/>
              </w:rPr>
            </w:pPr>
            <w:r>
              <w:rPr>
                <w:rFonts w:hint="eastAsia"/>
                <w:szCs w:val="21"/>
              </w:rPr>
              <w:t>11,7</w:t>
            </w:r>
          </w:p>
        </w:tc>
        <w:tc>
          <w:tcPr>
            <w:tcW w:w="1276" w:type="dxa"/>
          </w:tcPr>
          <w:p w:rsidR="00EF7B6A" w:rsidRPr="008F4DC7" w:rsidRDefault="00EF7B6A" w:rsidP="009D1FC3">
            <w:pPr>
              <w:jc w:val="center"/>
              <w:rPr>
                <w:szCs w:val="21"/>
              </w:rPr>
            </w:pPr>
            <w:r>
              <w:rPr>
                <w:rFonts w:hint="eastAsia"/>
                <w:szCs w:val="21"/>
              </w:rPr>
              <w:t>11,1</w:t>
            </w:r>
          </w:p>
        </w:tc>
        <w:tc>
          <w:tcPr>
            <w:tcW w:w="1154" w:type="dxa"/>
          </w:tcPr>
          <w:p w:rsidR="00EF7B6A" w:rsidRPr="008F4DC7" w:rsidRDefault="00EF7B6A" w:rsidP="009D1FC3">
            <w:pPr>
              <w:jc w:val="center"/>
              <w:rPr>
                <w:szCs w:val="21"/>
              </w:rPr>
            </w:pPr>
            <w:r>
              <w:rPr>
                <w:rFonts w:hint="eastAsia"/>
                <w:szCs w:val="21"/>
              </w:rPr>
              <w:t>13,2</w:t>
            </w:r>
          </w:p>
        </w:tc>
        <w:tc>
          <w:tcPr>
            <w:tcW w:w="1907" w:type="dxa"/>
          </w:tcPr>
          <w:p w:rsidR="00EF7B6A" w:rsidRPr="008F4DC7" w:rsidRDefault="00EF7B6A" w:rsidP="009D1FC3">
            <w:pPr>
              <w:jc w:val="center"/>
              <w:rPr>
                <w:szCs w:val="21"/>
              </w:rPr>
            </w:pPr>
            <w:r>
              <w:rPr>
                <w:rFonts w:hint="eastAsia"/>
                <w:szCs w:val="21"/>
              </w:rPr>
              <w:t>H25</w:t>
            </w:r>
            <w:r>
              <w:rPr>
                <w:rFonts w:hint="eastAsia"/>
                <w:szCs w:val="21"/>
              </w:rPr>
              <w:t>、</w:t>
            </w:r>
            <w:r>
              <w:rPr>
                <w:rFonts w:hint="eastAsia"/>
                <w:szCs w:val="21"/>
              </w:rPr>
              <w:t>1,1</w:t>
            </w:r>
            <w:r>
              <w:rPr>
                <w:rFonts w:hint="eastAsia"/>
                <w:szCs w:val="21"/>
              </w:rPr>
              <w:t>現在</w:t>
            </w:r>
          </w:p>
        </w:tc>
      </w:tr>
      <w:tr w:rsidR="00EF7B6A" w:rsidRPr="008F4DC7" w:rsidTr="008F4DC7">
        <w:tc>
          <w:tcPr>
            <w:tcW w:w="1508" w:type="dxa"/>
          </w:tcPr>
          <w:p w:rsidR="00EF7B6A" w:rsidRDefault="00EF7B6A" w:rsidP="009D1FC3">
            <w:pPr>
              <w:jc w:val="center"/>
              <w:rPr>
                <w:rFonts w:hint="eastAsia"/>
                <w:szCs w:val="21"/>
              </w:rPr>
            </w:pPr>
            <w:r>
              <w:rPr>
                <w:rFonts w:hint="eastAsia"/>
                <w:szCs w:val="21"/>
              </w:rPr>
              <w:t>生産年齢人口</w:t>
            </w:r>
          </w:p>
          <w:p w:rsidR="00EF7B6A" w:rsidRPr="008F4DC7" w:rsidRDefault="00EF7B6A" w:rsidP="009D1FC3">
            <w:pPr>
              <w:jc w:val="center"/>
              <w:rPr>
                <w:szCs w:val="21"/>
              </w:rPr>
            </w:pPr>
            <w:r>
              <w:rPr>
                <w:rFonts w:hint="eastAsia"/>
                <w:szCs w:val="21"/>
              </w:rPr>
              <w:t>割合（％）</w:t>
            </w:r>
          </w:p>
        </w:tc>
        <w:tc>
          <w:tcPr>
            <w:tcW w:w="1294" w:type="dxa"/>
          </w:tcPr>
          <w:p w:rsidR="00EF7B6A" w:rsidRPr="008F4DC7" w:rsidRDefault="00EF7B6A" w:rsidP="009D1FC3">
            <w:pPr>
              <w:jc w:val="center"/>
              <w:rPr>
                <w:szCs w:val="21"/>
              </w:rPr>
            </w:pPr>
            <w:r>
              <w:rPr>
                <w:rFonts w:hint="eastAsia"/>
                <w:szCs w:val="21"/>
              </w:rPr>
              <w:t>59,9</w:t>
            </w:r>
          </w:p>
        </w:tc>
        <w:tc>
          <w:tcPr>
            <w:tcW w:w="1134" w:type="dxa"/>
          </w:tcPr>
          <w:p w:rsidR="00EF7B6A" w:rsidRPr="008F4DC7" w:rsidRDefault="00EF7B6A" w:rsidP="009D1FC3">
            <w:pPr>
              <w:jc w:val="center"/>
              <w:rPr>
                <w:szCs w:val="21"/>
              </w:rPr>
            </w:pPr>
            <w:r>
              <w:rPr>
                <w:rFonts w:hint="eastAsia"/>
                <w:szCs w:val="21"/>
              </w:rPr>
              <w:t>60,8</w:t>
            </w:r>
          </w:p>
        </w:tc>
        <w:tc>
          <w:tcPr>
            <w:tcW w:w="1134" w:type="dxa"/>
          </w:tcPr>
          <w:p w:rsidR="00EF7B6A" w:rsidRPr="008F4DC7" w:rsidRDefault="00EF7B6A" w:rsidP="009D1FC3">
            <w:pPr>
              <w:jc w:val="center"/>
              <w:rPr>
                <w:szCs w:val="21"/>
              </w:rPr>
            </w:pPr>
            <w:r>
              <w:rPr>
                <w:rFonts w:hint="eastAsia"/>
                <w:szCs w:val="21"/>
              </w:rPr>
              <w:t>58,6</w:t>
            </w:r>
          </w:p>
        </w:tc>
        <w:tc>
          <w:tcPr>
            <w:tcW w:w="1275" w:type="dxa"/>
          </w:tcPr>
          <w:p w:rsidR="00EF7B6A" w:rsidRPr="008F4DC7" w:rsidRDefault="00EF7B6A" w:rsidP="009D1FC3">
            <w:pPr>
              <w:jc w:val="center"/>
              <w:rPr>
                <w:szCs w:val="21"/>
              </w:rPr>
            </w:pPr>
            <w:r>
              <w:rPr>
                <w:rFonts w:hint="eastAsia"/>
                <w:szCs w:val="21"/>
              </w:rPr>
              <w:t>58,5</w:t>
            </w:r>
          </w:p>
        </w:tc>
        <w:tc>
          <w:tcPr>
            <w:tcW w:w="1276" w:type="dxa"/>
          </w:tcPr>
          <w:p w:rsidR="00EF7B6A" w:rsidRPr="008F4DC7" w:rsidRDefault="00EF7B6A" w:rsidP="009D1FC3">
            <w:pPr>
              <w:jc w:val="center"/>
              <w:rPr>
                <w:szCs w:val="21"/>
              </w:rPr>
            </w:pPr>
            <w:r>
              <w:rPr>
                <w:rFonts w:hint="eastAsia"/>
                <w:szCs w:val="21"/>
              </w:rPr>
              <w:t>58,1</w:t>
            </w:r>
          </w:p>
        </w:tc>
        <w:tc>
          <w:tcPr>
            <w:tcW w:w="1154" w:type="dxa"/>
          </w:tcPr>
          <w:p w:rsidR="00EF7B6A" w:rsidRPr="008F4DC7" w:rsidRDefault="00EF7B6A" w:rsidP="009D1FC3">
            <w:pPr>
              <w:jc w:val="center"/>
              <w:rPr>
                <w:szCs w:val="21"/>
              </w:rPr>
            </w:pPr>
            <w:r>
              <w:rPr>
                <w:rFonts w:hint="eastAsia"/>
                <w:szCs w:val="21"/>
              </w:rPr>
              <w:t>65,1</w:t>
            </w:r>
          </w:p>
        </w:tc>
        <w:tc>
          <w:tcPr>
            <w:tcW w:w="1907" w:type="dxa"/>
          </w:tcPr>
          <w:p w:rsidR="00EF7B6A" w:rsidRDefault="00EF7B6A" w:rsidP="009D1FC3">
            <w:pPr>
              <w:jc w:val="center"/>
              <w:rPr>
                <w:rFonts w:hint="eastAsia"/>
                <w:szCs w:val="21"/>
              </w:rPr>
            </w:pPr>
            <w:r>
              <w:rPr>
                <w:rFonts w:hint="eastAsia"/>
                <w:szCs w:val="21"/>
              </w:rPr>
              <w:t>H25</w:t>
            </w:r>
            <w:r>
              <w:rPr>
                <w:rFonts w:hint="eastAsia"/>
                <w:szCs w:val="21"/>
              </w:rPr>
              <w:t>、</w:t>
            </w:r>
            <w:r>
              <w:rPr>
                <w:rFonts w:hint="eastAsia"/>
                <w:szCs w:val="21"/>
              </w:rPr>
              <w:t>1,1</w:t>
            </w:r>
            <w:r>
              <w:rPr>
                <w:rFonts w:hint="eastAsia"/>
                <w:szCs w:val="21"/>
              </w:rPr>
              <w:t>現在</w:t>
            </w:r>
          </w:p>
        </w:tc>
      </w:tr>
      <w:tr w:rsidR="00EF7B6A" w:rsidRPr="008F4DC7" w:rsidTr="008F4DC7">
        <w:tc>
          <w:tcPr>
            <w:tcW w:w="1508" w:type="dxa"/>
          </w:tcPr>
          <w:p w:rsidR="00EF7B6A" w:rsidRPr="008F4DC7" w:rsidRDefault="00EF7B6A" w:rsidP="00EF7B6A">
            <w:pPr>
              <w:jc w:val="center"/>
              <w:rPr>
                <w:szCs w:val="21"/>
              </w:rPr>
            </w:pPr>
            <w:r>
              <w:rPr>
                <w:rFonts w:hint="eastAsia"/>
                <w:szCs w:val="21"/>
              </w:rPr>
              <w:t>社会増減率</w:t>
            </w:r>
          </w:p>
        </w:tc>
        <w:tc>
          <w:tcPr>
            <w:tcW w:w="1294" w:type="dxa"/>
          </w:tcPr>
          <w:p w:rsidR="00EF7B6A" w:rsidRPr="008F4DC7" w:rsidRDefault="00EF7B6A" w:rsidP="009D1FC3">
            <w:pPr>
              <w:jc w:val="center"/>
              <w:rPr>
                <w:szCs w:val="21"/>
              </w:rPr>
            </w:pPr>
            <w:r>
              <w:rPr>
                <w:rFonts w:hint="eastAsia"/>
                <w:szCs w:val="21"/>
              </w:rPr>
              <w:t>△</w:t>
            </w:r>
            <w:r>
              <w:rPr>
                <w:rFonts w:hint="eastAsia"/>
                <w:szCs w:val="21"/>
              </w:rPr>
              <w:t>6,28</w:t>
            </w:r>
          </w:p>
        </w:tc>
        <w:tc>
          <w:tcPr>
            <w:tcW w:w="1134" w:type="dxa"/>
          </w:tcPr>
          <w:p w:rsidR="00EF7B6A" w:rsidRPr="008F4DC7" w:rsidRDefault="00EF7B6A" w:rsidP="009D1FC3">
            <w:pPr>
              <w:jc w:val="center"/>
              <w:rPr>
                <w:szCs w:val="21"/>
              </w:rPr>
            </w:pPr>
            <w:r>
              <w:rPr>
                <w:rFonts w:hint="eastAsia"/>
                <w:szCs w:val="21"/>
              </w:rPr>
              <w:t>△</w:t>
            </w:r>
            <w:r>
              <w:rPr>
                <w:rFonts w:hint="eastAsia"/>
                <w:szCs w:val="21"/>
              </w:rPr>
              <w:t>0,80</w:t>
            </w:r>
          </w:p>
        </w:tc>
        <w:tc>
          <w:tcPr>
            <w:tcW w:w="1134" w:type="dxa"/>
          </w:tcPr>
          <w:p w:rsidR="00EF7B6A" w:rsidRPr="008F4DC7" w:rsidRDefault="00EF7B6A" w:rsidP="009D1FC3">
            <w:pPr>
              <w:jc w:val="center"/>
              <w:rPr>
                <w:szCs w:val="21"/>
              </w:rPr>
            </w:pPr>
            <w:r>
              <w:rPr>
                <w:rFonts w:hint="eastAsia"/>
                <w:szCs w:val="21"/>
              </w:rPr>
              <w:t>△</w:t>
            </w:r>
            <w:r>
              <w:rPr>
                <w:rFonts w:hint="eastAsia"/>
                <w:szCs w:val="21"/>
              </w:rPr>
              <w:t>7,08</w:t>
            </w:r>
          </w:p>
        </w:tc>
        <w:tc>
          <w:tcPr>
            <w:tcW w:w="1275" w:type="dxa"/>
          </w:tcPr>
          <w:p w:rsidR="00EF7B6A" w:rsidRPr="008F4DC7" w:rsidRDefault="00EF7B6A" w:rsidP="009D1FC3">
            <w:pPr>
              <w:jc w:val="center"/>
              <w:rPr>
                <w:szCs w:val="21"/>
              </w:rPr>
            </w:pPr>
            <w:r>
              <w:rPr>
                <w:rFonts w:hint="eastAsia"/>
                <w:szCs w:val="21"/>
              </w:rPr>
              <w:t>△</w:t>
            </w:r>
            <w:r>
              <w:rPr>
                <w:rFonts w:hint="eastAsia"/>
                <w:szCs w:val="21"/>
              </w:rPr>
              <w:t>10,09</w:t>
            </w:r>
          </w:p>
        </w:tc>
        <w:tc>
          <w:tcPr>
            <w:tcW w:w="1276" w:type="dxa"/>
          </w:tcPr>
          <w:p w:rsidR="00EF7B6A" w:rsidRPr="008F4DC7" w:rsidRDefault="00EF7B6A" w:rsidP="009D1FC3">
            <w:pPr>
              <w:jc w:val="center"/>
              <w:rPr>
                <w:szCs w:val="21"/>
              </w:rPr>
            </w:pPr>
            <w:r>
              <w:rPr>
                <w:rFonts w:hint="eastAsia"/>
                <w:szCs w:val="21"/>
              </w:rPr>
              <w:t>△</w:t>
            </w:r>
            <w:r>
              <w:rPr>
                <w:rFonts w:hint="eastAsia"/>
                <w:szCs w:val="21"/>
              </w:rPr>
              <w:t>2,12</w:t>
            </w:r>
          </w:p>
        </w:tc>
        <w:tc>
          <w:tcPr>
            <w:tcW w:w="1154" w:type="dxa"/>
          </w:tcPr>
          <w:p w:rsidR="00EF7B6A" w:rsidRPr="008F4DC7" w:rsidRDefault="00EF7B6A" w:rsidP="009D1FC3">
            <w:pPr>
              <w:jc w:val="center"/>
              <w:rPr>
                <w:szCs w:val="21"/>
              </w:rPr>
            </w:pPr>
            <w:r>
              <w:rPr>
                <w:rFonts w:hint="eastAsia"/>
                <w:szCs w:val="21"/>
              </w:rPr>
              <w:t>2,07</w:t>
            </w:r>
          </w:p>
        </w:tc>
        <w:tc>
          <w:tcPr>
            <w:tcW w:w="1907" w:type="dxa"/>
          </w:tcPr>
          <w:p w:rsidR="00EF7B6A" w:rsidRDefault="00EF7B6A" w:rsidP="009D1FC3">
            <w:pPr>
              <w:jc w:val="center"/>
              <w:rPr>
                <w:rFonts w:hint="eastAsia"/>
                <w:szCs w:val="21"/>
              </w:rPr>
            </w:pPr>
            <w:r>
              <w:rPr>
                <w:rFonts w:hint="eastAsia"/>
                <w:szCs w:val="21"/>
              </w:rPr>
              <w:t>H25</w:t>
            </w:r>
            <w:r>
              <w:rPr>
                <w:rFonts w:hint="eastAsia"/>
                <w:szCs w:val="21"/>
              </w:rPr>
              <w:t>、</w:t>
            </w:r>
            <w:r>
              <w:rPr>
                <w:rFonts w:hint="eastAsia"/>
                <w:szCs w:val="21"/>
              </w:rPr>
              <w:t>1</w:t>
            </w:r>
            <w:r w:rsidR="00BE35A9">
              <w:rPr>
                <w:rFonts w:hint="eastAsia"/>
                <w:szCs w:val="21"/>
              </w:rPr>
              <w:t>0</w:t>
            </w:r>
            <w:r>
              <w:rPr>
                <w:rFonts w:hint="eastAsia"/>
                <w:szCs w:val="21"/>
              </w:rPr>
              <w:t>,1</w:t>
            </w:r>
            <w:r>
              <w:rPr>
                <w:rFonts w:hint="eastAsia"/>
                <w:szCs w:val="21"/>
              </w:rPr>
              <w:t>現在</w:t>
            </w:r>
          </w:p>
        </w:tc>
      </w:tr>
      <w:tr w:rsidR="00EF7B6A" w:rsidRPr="008F4DC7" w:rsidTr="008F4DC7">
        <w:tc>
          <w:tcPr>
            <w:tcW w:w="1508" w:type="dxa"/>
          </w:tcPr>
          <w:p w:rsidR="00EF7B6A" w:rsidRPr="008F4DC7" w:rsidRDefault="00BE35A9" w:rsidP="009D1FC3">
            <w:pPr>
              <w:jc w:val="center"/>
              <w:rPr>
                <w:szCs w:val="21"/>
              </w:rPr>
            </w:pPr>
            <w:r>
              <w:rPr>
                <w:rFonts w:hint="eastAsia"/>
                <w:szCs w:val="21"/>
              </w:rPr>
              <w:t>自然増減率</w:t>
            </w:r>
          </w:p>
        </w:tc>
        <w:tc>
          <w:tcPr>
            <w:tcW w:w="1294" w:type="dxa"/>
          </w:tcPr>
          <w:p w:rsidR="00EF7B6A" w:rsidRPr="008F4DC7" w:rsidRDefault="00BE35A9" w:rsidP="009D1FC3">
            <w:pPr>
              <w:jc w:val="center"/>
              <w:rPr>
                <w:szCs w:val="21"/>
              </w:rPr>
            </w:pPr>
            <w:r>
              <w:rPr>
                <w:rFonts w:hint="eastAsia"/>
                <w:szCs w:val="21"/>
              </w:rPr>
              <w:t>△</w:t>
            </w:r>
            <w:r>
              <w:rPr>
                <w:rFonts w:hint="eastAsia"/>
                <w:szCs w:val="21"/>
              </w:rPr>
              <w:t>5,7</w:t>
            </w:r>
          </w:p>
        </w:tc>
        <w:tc>
          <w:tcPr>
            <w:tcW w:w="1134" w:type="dxa"/>
          </w:tcPr>
          <w:p w:rsidR="00EF7B6A" w:rsidRPr="008F4DC7" w:rsidRDefault="00BE35A9" w:rsidP="009D1FC3">
            <w:pPr>
              <w:jc w:val="center"/>
              <w:rPr>
                <w:szCs w:val="21"/>
              </w:rPr>
            </w:pPr>
            <w:r>
              <w:rPr>
                <w:rFonts w:hint="eastAsia"/>
                <w:szCs w:val="21"/>
              </w:rPr>
              <w:t>△</w:t>
            </w:r>
            <w:r>
              <w:rPr>
                <w:rFonts w:hint="eastAsia"/>
                <w:szCs w:val="21"/>
              </w:rPr>
              <w:t>8,2</w:t>
            </w:r>
          </w:p>
        </w:tc>
        <w:tc>
          <w:tcPr>
            <w:tcW w:w="1134" w:type="dxa"/>
          </w:tcPr>
          <w:p w:rsidR="00EF7B6A" w:rsidRPr="008F4DC7" w:rsidRDefault="00BE35A9" w:rsidP="009D1FC3">
            <w:pPr>
              <w:jc w:val="center"/>
              <w:rPr>
                <w:szCs w:val="21"/>
              </w:rPr>
            </w:pPr>
            <w:r>
              <w:rPr>
                <w:rFonts w:hint="eastAsia"/>
                <w:szCs w:val="21"/>
              </w:rPr>
              <w:t>△</w:t>
            </w:r>
            <w:r>
              <w:rPr>
                <w:rFonts w:hint="eastAsia"/>
                <w:szCs w:val="21"/>
              </w:rPr>
              <w:t>7,2</w:t>
            </w:r>
          </w:p>
        </w:tc>
        <w:tc>
          <w:tcPr>
            <w:tcW w:w="1275" w:type="dxa"/>
          </w:tcPr>
          <w:p w:rsidR="00EF7B6A" w:rsidRPr="008F4DC7" w:rsidRDefault="00BE35A9" w:rsidP="009D1FC3">
            <w:pPr>
              <w:jc w:val="center"/>
              <w:rPr>
                <w:szCs w:val="21"/>
              </w:rPr>
            </w:pPr>
            <w:r>
              <w:rPr>
                <w:rFonts w:hint="eastAsia"/>
                <w:szCs w:val="21"/>
              </w:rPr>
              <w:t>△</w:t>
            </w:r>
            <w:r>
              <w:rPr>
                <w:rFonts w:hint="eastAsia"/>
                <w:szCs w:val="21"/>
              </w:rPr>
              <w:t>8,3</w:t>
            </w:r>
          </w:p>
        </w:tc>
        <w:tc>
          <w:tcPr>
            <w:tcW w:w="1276" w:type="dxa"/>
          </w:tcPr>
          <w:p w:rsidR="00EF7B6A" w:rsidRPr="008F4DC7" w:rsidRDefault="00BE35A9" w:rsidP="009D1FC3">
            <w:pPr>
              <w:jc w:val="center"/>
              <w:rPr>
                <w:szCs w:val="21"/>
              </w:rPr>
            </w:pPr>
            <w:r>
              <w:rPr>
                <w:rFonts w:hint="eastAsia"/>
                <w:szCs w:val="21"/>
              </w:rPr>
              <w:t>△</w:t>
            </w:r>
            <w:r>
              <w:rPr>
                <w:rFonts w:hint="eastAsia"/>
                <w:szCs w:val="21"/>
              </w:rPr>
              <w:t>13,1</w:t>
            </w:r>
          </w:p>
        </w:tc>
        <w:tc>
          <w:tcPr>
            <w:tcW w:w="1154" w:type="dxa"/>
          </w:tcPr>
          <w:p w:rsidR="00EF7B6A" w:rsidRPr="008F4DC7" w:rsidRDefault="00BE35A9" w:rsidP="009D1FC3">
            <w:pPr>
              <w:jc w:val="center"/>
              <w:rPr>
                <w:szCs w:val="21"/>
              </w:rPr>
            </w:pPr>
            <w:r>
              <w:rPr>
                <w:rFonts w:hint="eastAsia"/>
                <w:szCs w:val="21"/>
              </w:rPr>
              <w:t>△</w:t>
            </w:r>
            <w:r>
              <w:rPr>
                <w:rFonts w:hint="eastAsia"/>
                <w:szCs w:val="21"/>
              </w:rPr>
              <w:t>0,3</w:t>
            </w:r>
          </w:p>
        </w:tc>
        <w:tc>
          <w:tcPr>
            <w:tcW w:w="1907" w:type="dxa"/>
          </w:tcPr>
          <w:p w:rsidR="00EF7B6A" w:rsidRDefault="00BE35A9" w:rsidP="00BE35A9">
            <w:pPr>
              <w:ind w:firstLineChars="100" w:firstLine="210"/>
              <w:rPr>
                <w:rFonts w:hint="eastAsia"/>
                <w:szCs w:val="21"/>
              </w:rPr>
            </w:pPr>
            <w:r>
              <w:rPr>
                <w:rFonts w:hint="eastAsia"/>
                <w:szCs w:val="21"/>
              </w:rPr>
              <w:t>H24</w:t>
            </w:r>
            <w:r w:rsidR="00EF7B6A">
              <w:rPr>
                <w:rFonts w:hint="eastAsia"/>
                <w:szCs w:val="21"/>
              </w:rPr>
              <w:t>現在</w:t>
            </w:r>
          </w:p>
        </w:tc>
      </w:tr>
      <w:tr w:rsidR="00BE35A9" w:rsidRPr="008F4DC7" w:rsidTr="008F4DC7">
        <w:tc>
          <w:tcPr>
            <w:tcW w:w="1508" w:type="dxa"/>
          </w:tcPr>
          <w:p w:rsidR="00BE35A9" w:rsidRDefault="00BE35A9" w:rsidP="009D1FC3">
            <w:pPr>
              <w:jc w:val="center"/>
              <w:rPr>
                <w:rFonts w:hint="eastAsia"/>
                <w:szCs w:val="21"/>
              </w:rPr>
            </w:pPr>
            <w:r>
              <w:rPr>
                <w:rFonts w:hint="eastAsia"/>
                <w:szCs w:val="21"/>
              </w:rPr>
              <w:t>平均年齢（歳）</w:t>
            </w:r>
          </w:p>
        </w:tc>
        <w:tc>
          <w:tcPr>
            <w:tcW w:w="1294" w:type="dxa"/>
          </w:tcPr>
          <w:p w:rsidR="00BE35A9" w:rsidRDefault="00BE35A9" w:rsidP="009D1FC3">
            <w:pPr>
              <w:jc w:val="center"/>
              <w:rPr>
                <w:rFonts w:hint="eastAsia"/>
                <w:szCs w:val="21"/>
              </w:rPr>
            </w:pPr>
            <w:r>
              <w:rPr>
                <w:rFonts w:hint="eastAsia"/>
                <w:szCs w:val="21"/>
              </w:rPr>
              <w:t>47,6</w:t>
            </w:r>
          </w:p>
        </w:tc>
        <w:tc>
          <w:tcPr>
            <w:tcW w:w="1134" w:type="dxa"/>
          </w:tcPr>
          <w:p w:rsidR="00BE35A9" w:rsidRDefault="00BE35A9" w:rsidP="009D1FC3">
            <w:pPr>
              <w:jc w:val="center"/>
              <w:rPr>
                <w:rFonts w:hint="eastAsia"/>
                <w:szCs w:val="21"/>
              </w:rPr>
            </w:pPr>
            <w:r>
              <w:rPr>
                <w:rFonts w:hint="eastAsia"/>
                <w:szCs w:val="21"/>
              </w:rPr>
              <w:t>47,2</w:t>
            </w:r>
          </w:p>
        </w:tc>
        <w:tc>
          <w:tcPr>
            <w:tcW w:w="1134" w:type="dxa"/>
          </w:tcPr>
          <w:p w:rsidR="00BE35A9" w:rsidRDefault="00BE35A9" w:rsidP="009D1FC3">
            <w:pPr>
              <w:jc w:val="center"/>
              <w:rPr>
                <w:rFonts w:hint="eastAsia"/>
                <w:szCs w:val="21"/>
              </w:rPr>
            </w:pPr>
            <w:r>
              <w:rPr>
                <w:rFonts w:hint="eastAsia"/>
                <w:szCs w:val="21"/>
              </w:rPr>
              <w:t>49,3</w:t>
            </w:r>
          </w:p>
        </w:tc>
        <w:tc>
          <w:tcPr>
            <w:tcW w:w="1275" w:type="dxa"/>
          </w:tcPr>
          <w:p w:rsidR="00BE35A9" w:rsidRDefault="00BE35A9" w:rsidP="009D1FC3">
            <w:pPr>
              <w:jc w:val="center"/>
              <w:rPr>
                <w:rFonts w:hint="eastAsia"/>
                <w:szCs w:val="21"/>
              </w:rPr>
            </w:pPr>
            <w:r>
              <w:rPr>
                <w:rFonts w:hint="eastAsia"/>
                <w:szCs w:val="21"/>
              </w:rPr>
              <w:t>49,4</w:t>
            </w:r>
          </w:p>
        </w:tc>
        <w:tc>
          <w:tcPr>
            <w:tcW w:w="1276" w:type="dxa"/>
          </w:tcPr>
          <w:p w:rsidR="00BE35A9" w:rsidRDefault="00BE35A9" w:rsidP="009D1FC3">
            <w:pPr>
              <w:jc w:val="center"/>
              <w:rPr>
                <w:rFonts w:hint="eastAsia"/>
                <w:szCs w:val="21"/>
              </w:rPr>
            </w:pPr>
            <w:r>
              <w:rPr>
                <w:rFonts w:hint="eastAsia"/>
                <w:szCs w:val="21"/>
              </w:rPr>
              <w:t>49,6</w:t>
            </w:r>
          </w:p>
        </w:tc>
        <w:tc>
          <w:tcPr>
            <w:tcW w:w="1154" w:type="dxa"/>
          </w:tcPr>
          <w:p w:rsidR="00BE35A9" w:rsidRDefault="00BE35A9" w:rsidP="009D1FC3">
            <w:pPr>
              <w:jc w:val="center"/>
              <w:rPr>
                <w:rFonts w:hint="eastAsia"/>
                <w:szCs w:val="21"/>
              </w:rPr>
            </w:pPr>
            <w:r>
              <w:rPr>
                <w:rFonts w:hint="eastAsia"/>
                <w:szCs w:val="21"/>
              </w:rPr>
              <w:t>44,1</w:t>
            </w:r>
          </w:p>
        </w:tc>
        <w:tc>
          <w:tcPr>
            <w:tcW w:w="1907" w:type="dxa"/>
          </w:tcPr>
          <w:p w:rsidR="00BE35A9" w:rsidRDefault="00BE35A9" w:rsidP="00BE35A9">
            <w:pPr>
              <w:ind w:firstLineChars="100" w:firstLine="210"/>
              <w:rPr>
                <w:rFonts w:hint="eastAsia"/>
                <w:szCs w:val="21"/>
              </w:rPr>
            </w:pPr>
            <w:r>
              <w:rPr>
                <w:rFonts w:hint="eastAsia"/>
                <w:szCs w:val="21"/>
              </w:rPr>
              <w:t>H25</w:t>
            </w:r>
            <w:r>
              <w:rPr>
                <w:rFonts w:hint="eastAsia"/>
                <w:szCs w:val="21"/>
              </w:rPr>
              <w:t>、</w:t>
            </w:r>
            <w:r>
              <w:rPr>
                <w:rFonts w:hint="eastAsia"/>
                <w:szCs w:val="21"/>
              </w:rPr>
              <w:t>1,1</w:t>
            </w:r>
            <w:r>
              <w:rPr>
                <w:rFonts w:hint="eastAsia"/>
                <w:szCs w:val="21"/>
              </w:rPr>
              <w:t>現在</w:t>
            </w:r>
          </w:p>
        </w:tc>
      </w:tr>
    </w:tbl>
    <w:p w:rsidR="009D1FC3" w:rsidRDefault="009D1FC3" w:rsidP="009D1FC3">
      <w:pPr>
        <w:jc w:val="left"/>
        <w:rPr>
          <w:rFonts w:hint="eastAsia"/>
          <w:szCs w:val="21"/>
        </w:rPr>
      </w:pPr>
    </w:p>
    <w:p w:rsidR="00573FB5" w:rsidRDefault="00573FB5" w:rsidP="009D1FC3">
      <w:pPr>
        <w:jc w:val="left"/>
        <w:rPr>
          <w:rFonts w:hint="eastAsia"/>
          <w:szCs w:val="21"/>
        </w:rPr>
      </w:pPr>
    </w:p>
    <w:p w:rsidR="00573FB5" w:rsidRDefault="00573FB5" w:rsidP="009D1FC3">
      <w:pPr>
        <w:jc w:val="left"/>
        <w:rPr>
          <w:rFonts w:hint="eastAsia"/>
          <w:szCs w:val="21"/>
        </w:rPr>
      </w:pPr>
    </w:p>
    <w:p w:rsidR="00573FB5" w:rsidRDefault="00573FB5" w:rsidP="009D1FC3">
      <w:pPr>
        <w:jc w:val="left"/>
        <w:rPr>
          <w:rFonts w:hint="eastAsia"/>
          <w:szCs w:val="21"/>
        </w:rPr>
      </w:pPr>
    </w:p>
    <w:p w:rsidR="00573FB5" w:rsidRDefault="00573FB5" w:rsidP="009D1FC3">
      <w:pPr>
        <w:jc w:val="left"/>
        <w:rPr>
          <w:rFonts w:hint="eastAsia"/>
          <w:szCs w:val="21"/>
        </w:rPr>
      </w:pPr>
    </w:p>
    <w:p w:rsidR="00573FB5" w:rsidRDefault="00573FB5" w:rsidP="009D1FC3">
      <w:pPr>
        <w:jc w:val="left"/>
        <w:rPr>
          <w:rFonts w:hint="eastAsia"/>
          <w:szCs w:val="21"/>
        </w:rPr>
      </w:pPr>
    </w:p>
    <w:p w:rsidR="00573FB5" w:rsidRDefault="00573FB5" w:rsidP="009D1FC3">
      <w:pPr>
        <w:jc w:val="left"/>
        <w:rPr>
          <w:rFonts w:hint="eastAsia"/>
          <w:szCs w:val="21"/>
        </w:rPr>
      </w:pPr>
    </w:p>
    <w:p w:rsidR="00573FB5" w:rsidRDefault="00573FB5" w:rsidP="009D1FC3">
      <w:pPr>
        <w:jc w:val="left"/>
        <w:rPr>
          <w:rFonts w:hint="eastAsia"/>
          <w:szCs w:val="21"/>
        </w:rPr>
      </w:pPr>
    </w:p>
    <w:p w:rsidR="00573FB5" w:rsidRDefault="00573FB5" w:rsidP="009D1FC3">
      <w:pPr>
        <w:jc w:val="left"/>
        <w:rPr>
          <w:rFonts w:hint="eastAsia"/>
          <w:szCs w:val="21"/>
        </w:rPr>
      </w:pPr>
    </w:p>
    <w:p w:rsidR="00573FB5" w:rsidRDefault="00573FB5" w:rsidP="009D1FC3">
      <w:pPr>
        <w:jc w:val="left"/>
        <w:rPr>
          <w:rFonts w:hint="eastAsia"/>
          <w:szCs w:val="21"/>
        </w:rPr>
      </w:pPr>
    </w:p>
    <w:p w:rsidR="00573FB5" w:rsidRDefault="00573FB5" w:rsidP="009D1FC3">
      <w:pPr>
        <w:jc w:val="left"/>
        <w:rPr>
          <w:rFonts w:hint="eastAsia"/>
          <w:szCs w:val="21"/>
        </w:rPr>
      </w:pPr>
    </w:p>
    <w:p w:rsidR="00573FB5" w:rsidRDefault="00573FB5" w:rsidP="009D1FC3">
      <w:pPr>
        <w:jc w:val="left"/>
        <w:rPr>
          <w:rFonts w:hint="eastAsia"/>
          <w:szCs w:val="21"/>
        </w:rPr>
      </w:pPr>
    </w:p>
    <w:p w:rsidR="00573FB5" w:rsidRDefault="00573FB5" w:rsidP="009D1FC3">
      <w:pPr>
        <w:jc w:val="left"/>
        <w:rPr>
          <w:rFonts w:hint="eastAsia"/>
          <w:szCs w:val="21"/>
        </w:rPr>
      </w:pPr>
    </w:p>
    <w:p w:rsidR="00573FB5" w:rsidRDefault="00573FB5" w:rsidP="009D1FC3">
      <w:pPr>
        <w:jc w:val="left"/>
        <w:rPr>
          <w:rFonts w:hint="eastAsia"/>
          <w:szCs w:val="21"/>
        </w:rPr>
      </w:pPr>
    </w:p>
    <w:p w:rsidR="00573FB5" w:rsidRDefault="00573FB5" w:rsidP="009D1FC3">
      <w:pPr>
        <w:jc w:val="left"/>
        <w:rPr>
          <w:rFonts w:hint="eastAsia"/>
          <w:szCs w:val="21"/>
        </w:rPr>
      </w:pPr>
    </w:p>
    <w:p w:rsidR="00573FB5" w:rsidRDefault="00573FB5" w:rsidP="009D1FC3">
      <w:pPr>
        <w:jc w:val="left"/>
        <w:rPr>
          <w:rFonts w:hint="eastAsia"/>
          <w:szCs w:val="21"/>
        </w:rPr>
      </w:pPr>
    </w:p>
    <w:p w:rsidR="00573FB5" w:rsidRDefault="00573FB5" w:rsidP="009D1FC3">
      <w:pPr>
        <w:jc w:val="left"/>
        <w:rPr>
          <w:rFonts w:hint="eastAsia"/>
          <w:szCs w:val="21"/>
        </w:rPr>
      </w:pPr>
    </w:p>
    <w:p w:rsidR="00573FB5" w:rsidRDefault="00573FB5" w:rsidP="009D1FC3">
      <w:pPr>
        <w:jc w:val="left"/>
        <w:rPr>
          <w:rFonts w:hint="eastAsia"/>
          <w:szCs w:val="21"/>
        </w:rPr>
      </w:pPr>
    </w:p>
    <w:p w:rsidR="00573FB5" w:rsidRDefault="00573FB5" w:rsidP="009D1FC3">
      <w:pPr>
        <w:jc w:val="left"/>
        <w:rPr>
          <w:rFonts w:hint="eastAsia"/>
          <w:szCs w:val="21"/>
        </w:rPr>
      </w:pPr>
    </w:p>
    <w:p w:rsidR="00573FB5" w:rsidRDefault="00573FB5" w:rsidP="009D1FC3">
      <w:pPr>
        <w:jc w:val="left"/>
        <w:rPr>
          <w:rFonts w:hint="eastAsia"/>
          <w:szCs w:val="21"/>
        </w:rPr>
      </w:pPr>
    </w:p>
    <w:p w:rsidR="00573FB5" w:rsidRDefault="00573FB5" w:rsidP="009D1FC3">
      <w:pPr>
        <w:jc w:val="left"/>
        <w:rPr>
          <w:rFonts w:hint="eastAsia"/>
          <w:szCs w:val="21"/>
        </w:rPr>
      </w:pPr>
    </w:p>
    <w:p w:rsidR="00573FB5" w:rsidRDefault="00573FB5" w:rsidP="009D1FC3">
      <w:pPr>
        <w:jc w:val="left"/>
        <w:rPr>
          <w:rFonts w:hint="eastAsia"/>
          <w:szCs w:val="21"/>
        </w:rPr>
      </w:pPr>
    </w:p>
    <w:p w:rsidR="009B1CEC" w:rsidRDefault="009B1CEC" w:rsidP="009D1FC3">
      <w:pPr>
        <w:jc w:val="left"/>
        <w:rPr>
          <w:rFonts w:hint="eastAsia"/>
          <w:sz w:val="24"/>
          <w:szCs w:val="24"/>
        </w:rPr>
      </w:pPr>
      <w:r>
        <w:rPr>
          <w:rFonts w:hint="eastAsia"/>
          <w:sz w:val="24"/>
          <w:szCs w:val="24"/>
        </w:rPr>
        <w:lastRenderedPageBreak/>
        <w:t>【秩父市】</w:t>
      </w:r>
    </w:p>
    <w:p w:rsidR="009B1CEC" w:rsidRDefault="009B1CEC" w:rsidP="009D1FC3">
      <w:pPr>
        <w:jc w:val="left"/>
        <w:rPr>
          <w:rFonts w:hint="eastAsia"/>
          <w:sz w:val="24"/>
          <w:szCs w:val="24"/>
        </w:rPr>
      </w:pPr>
      <w:r>
        <w:rPr>
          <w:rFonts w:hint="eastAsia"/>
          <w:sz w:val="24"/>
          <w:szCs w:val="24"/>
        </w:rPr>
        <w:t xml:space="preserve">　　秩父市は平成</w:t>
      </w:r>
      <w:r>
        <w:rPr>
          <w:rFonts w:hint="eastAsia"/>
          <w:sz w:val="24"/>
          <w:szCs w:val="24"/>
        </w:rPr>
        <w:t>17</w:t>
      </w:r>
      <w:r>
        <w:rPr>
          <w:rFonts w:hint="eastAsia"/>
          <w:sz w:val="24"/>
          <w:szCs w:val="24"/>
        </w:rPr>
        <w:t>年</w:t>
      </w:r>
      <w:r>
        <w:rPr>
          <w:rFonts w:hint="eastAsia"/>
          <w:sz w:val="24"/>
          <w:szCs w:val="24"/>
        </w:rPr>
        <w:t>4</w:t>
      </w:r>
      <w:r>
        <w:rPr>
          <w:rFonts w:hint="eastAsia"/>
          <w:sz w:val="24"/>
          <w:szCs w:val="24"/>
        </w:rPr>
        <w:t>月</w:t>
      </w:r>
      <w:r>
        <w:rPr>
          <w:rFonts w:hint="eastAsia"/>
          <w:sz w:val="24"/>
          <w:szCs w:val="24"/>
        </w:rPr>
        <w:t>1</w:t>
      </w:r>
      <w:r>
        <w:rPr>
          <w:rFonts w:hint="eastAsia"/>
          <w:sz w:val="24"/>
          <w:szCs w:val="24"/>
        </w:rPr>
        <w:t>日、旧秩父市、吉田町、大滝村、荒川村の合併により誕生しました。</w:t>
      </w:r>
    </w:p>
    <w:p w:rsidR="00573FB5" w:rsidRDefault="009B1CEC" w:rsidP="009B1CEC">
      <w:pPr>
        <w:ind w:firstLineChars="200" w:firstLine="480"/>
        <w:jc w:val="left"/>
        <w:rPr>
          <w:rFonts w:hint="eastAsia"/>
          <w:sz w:val="24"/>
          <w:szCs w:val="24"/>
        </w:rPr>
      </w:pPr>
      <w:r>
        <w:rPr>
          <w:rFonts w:hint="eastAsia"/>
          <w:sz w:val="24"/>
          <w:szCs w:val="24"/>
        </w:rPr>
        <w:t>埼玉県の北西部にあり、面積は５７７．６９平方キロメートルで、埼玉県全体の約１５％を</w:t>
      </w:r>
    </w:p>
    <w:p w:rsidR="009B1CEC" w:rsidRDefault="009B1CEC" w:rsidP="009B1CEC">
      <w:pPr>
        <w:ind w:left="240" w:hangingChars="100" w:hanging="240"/>
        <w:jc w:val="left"/>
        <w:rPr>
          <w:rFonts w:hint="eastAsia"/>
          <w:sz w:val="24"/>
          <w:szCs w:val="24"/>
        </w:rPr>
      </w:pPr>
      <w:r>
        <w:rPr>
          <w:rFonts w:hint="eastAsia"/>
          <w:sz w:val="24"/>
          <w:szCs w:val="24"/>
        </w:rPr>
        <w:t xml:space="preserve">　占め、周囲に山岳丘陵を眺める盆地を形成しています。市域の８７％は森林で、自然環境に恵まれた地域です。また、市の中央を流れる荒川によって市の中心部は東西に区分され、東部の平坦部分は市街地を形成し、商店街、住宅地などが集中しています。西武丘陵地にある平坦地は、水田などの農業用地が多くなっています。</w:t>
      </w:r>
    </w:p>
    <w:p w:rsidR="009B1CEC" w:rsidRDefault="009B1CEC" w:rsidP="009B1CEC">
      <w:pPr>
        <w:ind w:left="240" w:hangingChars="100" w:hanging="240"/>
        <w:jc w:val="left"/>
        <w:rPr>
          <w:rFonts w:hint="eastAsia"/>
          <w:sz w:val="24"/>
          <w:szCs w:val="24"/>
        </w:rPr>
      </w:pPr>
      <w:r>
        <w:rPr>
          <w:rFonts w:hint="eastAsia"/>
          <w:sz w:val="24"/>
          <w:szCs w:val="24"/>
        </w:rPr>
        <w:t xml:space="preserve">　　気候はおおむね温暖ですが、盆地であるため寒暖の差が大きく、山地では夏季に雷雨が多く発生し、降水量も多く、山岳地方では冬季にはかなりの積雪となります。</w:t>
      </w:r>
    </w:p>
    <w:p w:rsidR="00A204E9" w:rsidRDefault="00A204E9" w:rsidP="009B1CEC">
      <w:pPr>
        <w:ind w:left="240" w:hangingChars="100" w:hanging="240"/>
        <w:jc w:val="left"/>
        <w:rPr>
          <w:rFonts w:hint="eastAsia"/>
          <w:sz w:val="24"/>
          <w:szCs w:val="24"/>
        </w:rPr>
      </w:pPr>
      <w:r>
        <w:rPr>
          <w:rFonts w:hint="eastAsia"/>
          <w:sz w:val="24"/>
          <w:szCs w:val="24"/>
        </w:rPr>
        <w:t xml:space="preserve">　　</w:t>
      </w:r>
      <w:r w:rsidR="00816D6A">
        <w:rPr>
          <w:rFonts w:hint="eastAsia"/>
          <w:sz w:val="24"/>
          <w:szCs w:val="24"/>
        </w:rPr>
        <w:t>古くからの歴史に背景として、日本三大曳山祭りとして有名な秩父夜祭をはじめ、農民ロケットと知られている吉田の龍勢、山岳信仰の三峰神社、荒川白久の串人形など数多くの有形無形文化財と伝統文化が継承されています。</w:t>
      </w:r>
    </w:p>
    <w:p w:rsidR="00816D6A" w:rsidRDefault="00816D6A" w:rsidP="009B1CEC">
      <w:pPr>
        <w:ind w:left="240" w:hangingChars="100" w:hanging="240"/>
        <w:jc w:val="left"/>
        <w:rPr>
          <w:rFonts w:hint="eastAsia"/>
          <w:sz w:val="24"/>
          <w:szCs w:val="24"/>
        </w:rPr>
      </w:pPr>
      <w:r>
        <w:rPr>
          <w:rFonts w:hint="eastAsia"/>
          <w:sz w:val="24"/>
          <w:szCs w:val="24"/>
        </w:rPr>
        <w:t xml:space="preserve">　　秩父市の人口は、昭和</w:t>
      </w:r>
      <w:r>
        <w:rPr>
          <w:rFonts w:hint="eastAsia"/>
          <w:sz w:val="24"/>
          <w:szCs w:val="24"/>
        </w:rPr>
        <w:t>55</w:t>
      </w:r>
      <w:r>
        <w:rPr>
          <w:rFonts w:hint="eastAsia"/>
          <w:sz w:val="24"/>
          <w:szCs w:val="24"/>
        </w:rPr>
        <w:t>年には</w:t>
      </w:r>
      <w:r>
        <w:rPr>
          <w:rFonts w:hint="eastAsia"/>
          <w:sz w:val="24"/>
          <w:szCs w:val="24"/>
        </w:rPr>
        <w:t>78,395</w:t>
      </w:r>
      <w:r>
        <w:rPr>
          <w:rFonts w:hint="eastAsia"/>
          <w:sz w:val="24"/>
          <w:szCs w:val="24"/>
        </w:rPr>
        <w:t>人でしたが、平成</w:t>
      </w:r>
      <w:r>
        <w:rPr>
          <w:rFonts w:hint="eastAsia"/>
          <w:sz w:val="24"/>
          <w:szCs w:val="24"/>
        </w:rPr>
        <w:t>20</w:t>
      </w:r>
      <w:r>
        <w:rPr>
          <w:rFonts w:hint="eastAsia"/>
          <w:sz w:val="24"/>
          <w:szCs w:val="24"/>
        </w:rPr>
        <w:t>年には</w:t>
      </w:r>
      <w:r>
        <w:rPr>
          <w:rFonts w:hint="eastAsia"/>
          <w:sz w:val="24"/>
          <w:szCs w:val="24"/>
        </w:rPr>
        <w:t>71,091</w:t>
      </w:r>
      <w:r>
        <w:rPr>
          <w:rFonts w:hint="eastAsia"/>
          <w:sz w:val="24"/>
          <w:szCs w:val="24"/>
        </w:rPr>
        <w:t>人となっています。一方で世帯数は増加傾向にあり、昭和</w:t>
      </w:r>
      <w:r>
        <w:rPr>
          <w:rFonts w:hint="eastAsia"/>
          <w:sz w:val="24"/>
          <w:szCs w:val="24"/>
        </w:rPr>
        <w:t>55</w:t>
      </w:r>
      <w:r>
        <w:rPr>
          <w:rFonts w:hint="eastAsia"/>
          <w:sz w:val="24"/>
          <w:szCs w:val="24"/>
        </w:rPr>
        <w:t>年は</w:t>
      </w:r>
      <w:r>
        <w:rPr>
          <w:rFonts w:hint="eastAsia"/>
          <w:sz w:val="24"/>
          <w:szCs w:val="24"/>
        </w:rPr>
        <w:t>21,325</w:t>
      </w:r>
      <w:r>
        <w:rPr>
          <w:rFonts w:hint="eastAsia"/>
          <w:sz w:val="24"/>
          <w:szCs w:val="24"/>
        </w:rPr>
        <w:t>戸でしたが、平成</w:t>
      </w:r>
      <w:r>
        <w:rPr>
          <w:rFonts w:hint="eastAsia"/>
          <w:sz w:val="24"/>
          <w:szCs w:val="24"/>
        </w:rPr>
        <w:t>20</w:t>
      </w:r>
      <w:r>
        <w:rPr>
          <w:rFonts w:hint="eastAsia"/>
          <w:sz w:val="24"/>
          <w:szCs w:val="24"/>
        </w:rPr>
        <w:t>年は</w:t>
      </w:r>
      <w:r>
        <w:rPr>
          <w:rFonts w:hint="eastAsia"/>
          <w:sz w:val="24"/>
          <w:szCs w:val="24"/>
        </w:rPr>
        <w:t>26,315</w:t>
      </w:r>
      <w:r>
        <w:rPr>
          <w:rFonts w:hint="eastAsia"/>
          <w:sz w:val="24"/>
          <w:szCs w:val="24"/>
        </w:rPr>
        <w:t>戸</w:t>
      </w:r>
    </w:p>
    <w:p w:rsidR="00816D6A" w:rsidRDefault="00816D6A" w:rsidP="009B1CEC">
      <w:pPr>
        <w:ind w:left="240" w:hangingChars="100" w:hanging="240"/>
        <w:jc w:val="left"/>
        <w:rPr>
          <w:rFonts w:hint="eastAsia"/>
          <w:sz w:val="24"/>
          <w:szCs w:val="24"/>
        </w:rPr>
      </w:pPr>
      <w:r>
        <w:rPr>
          <w:rFonts w:hint="eastAsia"/>
          <w:sz w:val="24"/>
          <w:szCs w:val="24"/>
        </w:rPr>
        <w:t xml:space="preserve">　となっており、核家族化が進んでいることがわかります。年齢階層別の人口は、平成</w:t>
      </w:r>
      <w:r>
        <w:rPr>
          <w:rFonts w:hint="eastAsia"/>
          <w:sz w:val="24"/>
          <w:szCs w:val="24"/>
        </w:rPr>
        <w:t>20</w:t>
      </w:r>
      <w:r>
        <w:rPr>
          <w:rFonts w:hint="eastAsia"/>
          <w:sz w:val="24"/>
          <w:szCs w:val="24"/>
        </w:rPr>
        <w:t>年時点</w:t>
      </w:r>
    </w:p>
    <w:p w:rsidR="00816D6A" w:rsidRDefault="00816D6A" w:rsidP="009B1CEC">
      <w:pPr>
        <w:ind w:left="240" w:hangingChars="100" w:hanging="240"/>
        <w:jc w:val="left"/>
        <w:rPr>
          <w:rFonts w:hint="eastAsia"/>
          <w:sz w:val="24"/>
          <w:szCs w:val="24"/>
        </w:rPr>
      </w:pPr>
      <w:r>
        <w:rPr>
          <w:rFonts w:hint="eastAsia"/>
          <w:sz w:val="24"/>
          <w:szCs w:val="24"/>
        </w:rPr>
        <w:t xml:space="preserve">　で</w:t>
      </w:r>
      <w:r>
        <w:rPr>
          <w:rFonts w:hint="eastAsia"/>
          <w:sz w:val="24"/>
          <w:szCs w:val="24"/>
        </w:rPr>
        <w:t>65</w:t>
      </w:r>
      <w:r>
        <w:rPr>
          <w:rFonts w:hint="eastAsia"/>
          <w:sz w:val="24"/>
          <w:szCs w:val="24"/>
        </w:rPr>
        <w:t>歳以上の老年人口が全体の</w:t>
      </w:r>
      <w:r>
        <w:rPr>
          <w:rFonts w:hint="eastAsia"/>
          <w:sz w:val="24"/>
          <w:szCs w:val="24"/>
        </w:rPr>
        <w:t>25.6</w:t>
      </w:r>
      <w:r>
        <w:rPr>
          <w:rFonts w:hint="eastAsia"/>
          <w:sz w:val="24"/>
          <w:szCs w:val="24"/>
        </w:rPr>
        <w:t>％、</w:t>
      </w:r>
      <w:r>
        <w:rPr>
          <w:rFonts w:hint="eastAsia"/>
          <w:sz w:val="24"/>
          <w:szCs w:val="24"/>
        </w:rPr>
        <w:t>15</w:t>
      </w:r>
      <w:r>
        <w:rPr>
          <w:rFonts w:hint="eastAsia"/>
          <w:sz w:val="24"/>
          <w:szCs w:val="24"/>
        </w:rPr>
        <w:t>歳未満の年少人口はその約半数の</w:t>
      </w:r>
      <w:r>
        <w:rPr>
          <w:rFonts w:hint="eastAsia"/>
          <w:sz w:val="24"/>
          <w:szCs w:val="24"/>
        </w:rPr>
        <w:t>13.5</w:t>
      </w:r>
      <w:r>
        <w:rPr>
          <w:rFonts w:hint="eastAsia"/>
          <w:sz w:val="24"/>
          <w:szCs w:val="24"/>
        </w:rPr>
        <w:t>％に留まっています。また、生産年齢人口は、全体の</w:t>
      </w:r>
      <w:r>
        <w:rPr>
          <w:rFonts w:hint="eastAsia"/>
          <w:sz w:val="24"/>
          <w:szCs w:val="24"/>
        </w:rPr>
        <w:t>60.9</w:t>
      </w:r>
      <w:r>
        <w:rPr>
          <w:rFonts w:hint="eastAsia"/>
          <w:sz w:val="24"/>
          <w:szCs w:val="24"/>
        </w:rPr>
        <w:t>％をしめていますが、年々減少傾向にあります。</w:t>
      </w:r>
    </w:p>
    <w:p w:rsidR="00816D6A" w:rsidRPr="00816D6A" w:rsidRDefault="00816D6A" w:rsidP="009B1CEC">
      <w:pPr>
        <w:ind w:left="240" w:hangingChars="100" w:hanging="240"/>
        <w:jc w:val="left"/>
        <w:rPr>
          <w:rFonts w:hint="eastAsia"/>
          <w:sz w:val="24"/>
          <w:szCs w:val="24"/>
        </w:rPr>
      </w:pPr>
      <w:r>
        <w:rPr>
          <w:rFonts w:hint="eastAsia"/>
          <w:sz w:val="24"/>
          <w:szCs w:val="24"/>
        </w:rPr>
        <w:t xml:space="preserve">　</w:t>
      </w:r>
      <w:r w:rsidR="00E97441">
        <w:rPr>
          <w:rFonts w:hint="eastAsia"/>
          <w:sz w:val="24"/>
          <w:szCs w:val="24"/>
        </w:rPr>
        <w:t xml:space="preserve">　秩父市の行った将来人口推計によれば、当市の人口は平成</w:t>
      </w:r>
      <w:r w:rsidR="00E97441">
        <w:rPr>
          <w:rFonts w:hint="eastAsia"/>
          <w:sz w:val="24"/>
          <w:szCs w:val="24"/>
        </w:rPr>
        <w:t>25</w:t>
      </w:r>
      <w:r w:rsidR="00E97441">
        <w:rPr>
          <w:rFonts w:hint="eastAsia"/>
          <w:sz w:val="24"/>
          <w:szCs w:val="24"/>
        </w:rPr>
        <w:t>年には</w:t>
      </w:r>
      <w:r w:rsidR="00E97441">
        <w:rPr>
          <w:rFonts w:hint="eastAsia"/>
          <w:sz w:val="24"/>
          <w:szCs w:val="24"/>
        </w:rPr>
        <w:t>67</w:t>
      </w:r>
      <w:r w:rsidR="00E97441">
        <w:rPr>
          <w:rFonts w:hint="eastAsia"/>
          <w:sz w:val="24"/>
          <w:szCs w:val="24"/>
        </w:rPr>
        <w:t>、</w:t>
      </w:r>
      <w:r w:rsidR="00E97441">
        <w:rPr>
          <w:rFonts w:hint="eastAsia"/>
          <w:sz w:val="24"/>
          <w:szCs w:val="24"/>
        </w:rPr>
        <w:t>616</w:t>
      </w:r>
      <w:r w:rsidR="00E97441">
        <w:rPr>
          <w:rFonts w:hint="eastAsia"/>
          <w:sz w:val="24"/>
          <w:szCs w:val="24"/>
        </w:rPr>
        <w:t>人になり平成</w:t>
      </w:r>
      <w:r w:rsidR="00E97441">
        <w:rPr>
          <w:rFonts w:hint="eastAsia"/>
          <w:sz w:val="24"/>
          <w:szCs w:val="24"/>
        </w:rPr>
        <w:t>20</w:t>
      </w:r>
      <w:r w:rsidR="00E97441">
        <w:rPr>
          <w:rFonts w:hint="eastAsia"/>
          <w:sz w:val="24"/>
          <w:szCs w:val="24"/>
        </w:rPr>
        <w:t>年と比較して</w:t>
      </w:r>
      <w:r w:rsidR="00E97441">
        <w:rPr>
          <w:rFonts w:hint="eastAsia"/>
          <w:sz w:val="24"/>
          <w:szCs w:val="24"/>
        </w:rPr>
        <w:t>5.1</w:t>
      </w:r>
      <w:r w:rsidR="00E97441">
        <w:rPr>
          <w:rFonts w:hint="eastAsia"/>
          <w:sz w:val="24"/>
          <w:szCs w:val="24"/>
        </w:rPr>
        <w:t>％減少すると予測されます。内訳を見ると、平成</w:t>
      </w:r>
      <w:r w:rsidR="00E97441">
        <w:rPr>
          <w:rFonts w:hint="eastAsia"/>
          <w:sz w:val="24"/>
          <w:szCs w:val="24"/>
        </w:rPr>
        <w:t>20</w:t>
      </w:r>
      <w:r w:rsidR="00E97441">
        <w:rPr>
          <w:rFonts w:hint="eastAsia"/>
          <w:sz w:val="24"/>
          <w:szCs w:val="24"/>
        </w:rPr>
        <w:t>年人口より</w:t>
      </w:r>
      <w:r w:rsidR="00E97441">
        <w:rPr>
          <w:rFonts w:hint="eastAsia"/>
          <w:sz w:val="24"/>
          <w:szCs w:val="24"/>
        </w:rPr>
        <w:t>15</w:t>
      </w:r>
      <w:r w:rsidR="00E97441">
        <w:rPr>
          <w:rFonts w:hint="eastAsia"/>
          <w:sz w:val="24"/>
          <w:szCs w:val="24"/>
        </w:rPr>
        <w:t>歳未満では</w:t>
      </w:r>
      <w:r w:rsidR="00E97441">
        <w:rPr>
          <w:rFonts w:hint="eastAsia"/>
          <w:sz w:val="24"/>
          <w:szCs w:val="24"/>
        </w:rPr>
        <w:t>16.7</w:t>
      </w:r>
      <w:r w:rsidR="00E97441">
        <w:rPr>
          <w:rFonts w:hint="eastAsia"/>
          <w:sz w:val="24"/>
          <w:szCs w:val="24"/>
        </w:rPr>
        <w:t>％、生産年齢人口は</w:t>
      </w:r>
      <w:r w:rsidR="00E97441">
        <w:rPr>
          <w:rFonts w:hint="eastAsia"/>
          <w:sz w:val="24"/>
          <w:szCs w:val="24"/>
        </w:rPr>
        <w:t>6.8</w:t>
      </w:r>
      <w:r w:rsidR="00E97441">
        <w:rPr>
          <w:rFonts w:hint="eastAsia"/>
          <w:sz w:val="24"/>
          <w:szCs w:val="24"/>
        </w:rPr>
        <w:t>％減少しています。さらに高齢者人口（</w:t>
      </w:r>
      <w:r w:rsidR="00E97441">
        <w:rPr>
          <w:rFonts w:hint="eastAsia"/>
          <w:sz w:val="24"/>
          <w:szCs w:val="24"/>
        </w:rPr>
        <w:t>65</w:t>
      </w:r>
      <w:r w:rsidR="00E97441">
        <w:rPr>
          <w:rFonts w:hint="eastAsia"/>
          <w:sz w:val="24"/>
          <w:szCs w:val="24"/>
        </w:rPr>
        <w:t>歳以上）の総人口の占める割合（高齢化率）は</w:t>
      </w:r>
      <w:r w:rsidR="00E97441">
        <w:rPr>
          <w:rFonts w:hint="eastAsia"/>
          <w:sz w:val="24"/>
          <w:szCs w:val="24"/>
        </w:rPr>
        <w:t>27.9</w:t>
      </w:r>
      <w:r w:rsidR="00E97441">
        <w:rPr>
          <w:rFonts w:hint="eastAsia"/>
          <w:sz w:val="24"/>
          <w:szCs w:val="24"/>
        </w:rPr>
        <w:t>％に達し、超高齢化社会が到来すると予想されています。</w:t>
      </w:r>
    </w:p>
    <w:p w:rsidR="009B1CEC" w:rsidRDefault="009B1CEC" w:rsidP="009B1CEC">
      <w:pPr>
        <w:ind w:left="240" w:hangingChars="100" w:hanging="240"/>
        <w:jc w:val="left"/>
        <w:rPr>
          <w:rFonts w:hint="eastAsia"/>
          <w:sz w:val="24"/>
          <w:szCs w:val="24"/>
        </w:rPr>
      </w:pPr>
      <w:r>
        <w:rPr>
          <w:rFonts w:hint="eastAsia"/>
          <w:sz w:val="24"/>
          <w:szCs w:val="24"/>
        </w:rPr>
        <w:t xml:space="preserve">　　</w:t>
      </w:r>
      <w:r w:rsidR="001065E2">
        <w:rPr>
          <w:rFonts w:hint="eastAsia"/>
          <w:sz w:val="24"/>
          <w:szCs w:val="24"/>
        </w:rPr>
        <w:t>今年</w:t>
      </w:r>
      <w:r w:rsidR="001065E2">
        <w:rPr>
          <w:rFonts w:hint="eastAsia"/>
          <w:sz w:val="24"/>
          <w:szCs w:val="24"/>
        </w:rPr>
        <w:t>2</w:t>
      </w:r>
      <w:r w:rsidR="001065E2">
        <w:rPr>
          <w:rFonts w:hint="eastAsia"/>
          <w:sz w:val="24"/>
          <w:szCs w:val="24"/>
        </w:rPr>
        <w:t>月</w:t>
      </w:r>
      <w:r w:rsidR="001065E2">
        <w:rPr>
          <w:rFonts w:hint="eastAsia"/>
          <w:sz w:val="24"/>
          <w:szCs w:val="24"/>
        </w:rPr>
        <w:t>14~15</w:t>
      </w:r>
      <w:r w:rsidR="001065E2">
        <w:rPr>
          <w:rFonts w:hint="eastAsia"/>
          <w:sz w:val="24"/>
          <w:szCs w:val="24"/>
        </w:rPr>
        <w:t>日には、記録的な大雪が降り、災害対策本部、災害ボランティアセンターが</w:t>
      </w:r>
    </w:p>
    <w:p w:rsidR="001065E2" w:rsidRDefault="001065E2" w:rsidP="009B1CEC">
      <w:pPr>
        <w:ind w:left="240" w:hangingChars="100" w:hanging="240"/>
        <w:jc w:val="left"/>
        <w:rPr>
          <w:rFonts w:hint="eastAsia"/>
          <w:sz w:val="24"/>
          <w:szCs w:val="24"/>
        </w:rPr>
      </w:pPr>
      <w:r>
        <w:rPr>
          <w:rFonts w:hint="eastAsia"/>
          <w:sz w:val="24"/>
          <w:szCs w:val="24"/>
        </w:rPr>
        <w:t xml:space="preserve">　設置されました。</w:t>
      </w:r>
    </w:p>
    <w:p w:rsidR="00C439EA" w:rsidRDefault="00C439EA" w:rsidP="009B1CEC">
      <w:pPr>
        <w:ind w:left="240" w:hangingChars="100" w:hanging="240"/>
        <w:jc w:val="left"/>
        <w:rPr>
          <w:rFonts w:hint="eastAsia"/>
          <w:sz w:val="24"/>
          <w:szCs w:val="24"/>
        </w:rPr>
      </w:pPr>
    </w:p>
    <w:p w:rsidR="00C439EA" w:rsidRDefault="00C439EA" w:rsidP="009B1CEC">
      <w:pPr>
        <w:ind w:left="240" w:hangingChars="100" w:hanging="240"/>
        <w:jc w:val="left"/>
        <w:rPr>
          <w:rFonts w:hint="eastAsia"/>
          <w:sz w:val="24"/>
          <w:szCs w:val="24"/>
        </w:rPr>
      </w:pPr>
    </w:p>
    <w:p w:rsidR="00C439EA" w:rsidRDefault="00C439EA" w:rsidP="009B1CEC">
      <w:pPr>
        <w:ind w:left="240" w:hangingChars="100" w:hanging="240"/>
        <w:jc w:val="left"/>
        <w:rPr>
          <w:rFonts w:hint="eastAsia"/>
          <w:sz w:val="24"/>
          <w:szCs w:val="24"/>
        </w:rPr>
      </w:pPr>
    </w:p>
    <w:p w:rsidR="00E97441" w:rsidRDefault="00E97441" w:rsidP="00E97441">
      <w:pPr>
        <w:jc w:val="left"/>
        <w:rPr>
          <w:rFonts w:hint="eastAsia"/>
          <w:sz w:val="24"/>
          <w:szCs w:val="24"/>
        </w:rPr>
      </w:pPr>
      <w:r>
        <w:rPr>
          <w:rFonts w:hint="eastAsia"/>
          <w:sz w:val="24"/>
          <w:szCs w:val="24"/>
        </w:rPr>
        <w:t>【横瀬町（よこぜまち）】</w:t>
      </w:r>
    </w:p>
    <w:p w:rsidR="00E97441" w:rsidRDefault="00E97441" w:rsidP="00E97441">
      <w:pPr>
        <w:jc w:val="left"/>
        <w:rPr>
          <w:rFonts w:hint="eastAsia"/>
          <w:sz w:val="24"/>
          <w:szCs w:val="24"/>
        </w:rPr>
      </w:pPr>
      <w:r>
        <w:rPr>
          <w:rFonts w:hint="eastAsia"/>
          <w:sz w:val="24"/>
          <w:szCs w:val="24"/>
        </w:rPr>
        <w:t xml:space="preserve">　　横瀬町は、埼玉県の西部、秩父地域の東部にあって都心から</w:t>
      </w:r>
      <w:r>
        <w:rPr>
          <w:rFonts w:hint="eastAsia"/>
          <w:sz w:val="24"/>
          <w:szCs w:val="24"/>
        </w:rPr>
        <w:t>70</w:t>
      </w:r>
      <w:r>
        <w:rPr>
          <w:rFonts w:hint="eastAsia"/>
          <w:sz w:val="24"/>
          <w:szCs w:val="24"/>
        </w:rPr>
        <w:t>㎞圏内に位置し、面積</w:t>
      </w:r>
      <w:r>
        <w:rPr>
          <w:rFonts w:hint="eastAsia"/>
          <w:sz w:val="24"/>
          <w:szCs w:val="24"/>
        </w:rPr>
        <w:t>49.49</w:t>
      </w:r>
    </w:p>
    <w:p w:rsidR="00E97441" w:rsidRDefault="00E97441" w:rsidP="00E97441">
      <w:pPr>
        <w:jc w:val="left"/>
        <w:rPr>
          <w:rFonts w:hint="eastAsia"/>
          <w:sz w:val="24"/>
          <w:szCs w:val="24"/>
        </w:rPr>
      </w:pPr>
      <w:r>
        <w:rPr>
          <w:rFonts w:hint="eastAsia"/>
          <w:sz w:val="24"/>
          <w:szCs w:val="24"/>
        </w:rPr>
        <w:t xml:space="preserve">　㎢の町です。町域は、東西</w:t>
      </w:r>
      <w:r>
        <w:rPr>
          <w:rFonts w:hint="eastAsia"/>
          <w:sz w:val="24"/>
          <w:szCs w:val="24"/>
        </w:rPr>
        <w:t>8.2</w:t>
      </w:r>
      <w:r>
        <w:rPr>
          <w:rFonts w:hint="eastAsia"/>
          <w:sz w:val="24"/>
          <w:szCs w:val="24"/>
        </w:rPr>
        <w:t>㎞、南北</w:t>
      </w:r>
      <w:r>
        <w:rPr>
          <w:rFonts w:hint="eastAsia"/>
          <w:sz w:val="24"/>
          <w:szCs w:val="24"/>
        </w:rPr>
        <w:t>9</w:t>
      </w:r>
      <w:r>
        <w:rPr>
          <w:rFonts w:hint="eastAsia"/>
          <w:sz w:val="24"/>
          <w:szCs w:val="24"/>
        </w:rPr>
        <w:t xml:space="preserve">㎞で、東から南にかけては、比企郡ときがわ町と飯能　　</w:t>
      </w:r>
    </w:p>
    <w:p w:rsidR="00E97441" w:rsidRDefault="00E97441" w:rsidP="00E97441">
      <w:pPr>
        <w:jc w:val="left"/>
        <w:rPr>
          <w:rFonts w:hint="eastAsia"/>
          <w:sz w:val="24"/>
          <w:szCs w:val="24"/>
        </w:rPr>
      </w:pPr>
      <w:r>
        <w:rPr>
          <w:rFonts w:hint="eastAsia"/>
          <w:sz w:val="24"/>
          <w:szCs w:val="24"/>
        </w:rPr>
        <w:t xml:space="preserve">　市に、西北部は秩父市に隣接しています。</w:t>
      </w:r>
    </w:p>
    <w:p w:rsidR="00E97441" w:rsidRDefault="00E97441" w:rsidP="00E97441">
      <w:pPr>
        <w:jc w:val="left"/>
        <w:rPr>
          <w:rFonts w:hint="eastAsia"/>
          <w:sz w:val="24"/>
          <w:szCs w:val="24"/>
        </w:rPr>
      </w:pPr>
      <w:r>
        <w:rPr>
          <w:rFonts w:hint="eastAsia"/>
          <w:sz w:val="24"/>
          <w:szCs w:val="24"/>
        </w:rPr>
        <w:t xml:space="preserve">　　周囲は、武甲山を南に仰ぎ、東南から東方にかけて武川岳、二子山、丸山など海抜</w:t>
      </w:r>
      <w:r>
        <w:rPr>
          <w:rFonts w:hint="eastAsia"/>
          <w:sz w:val="24"/>
          <w:szCs w:val="24"/>
        </w:rPr>
        <w:t>800</w:t>
      </w:r>
      <w:r>
        <w:rPr>
          <w:rFonts w:hint="eastAsia"/>
          <w:sz w:val="24"/>
          <w:szCs w:val="24"/>
        </w:rPr>
        <w:t>ｍ前後</w:t>
      </w:r>
    </w:p>
    <w:p w:rsidR="00C439EA" w:rsidRDefault="00E97441" w:rsidP="00C439EA">
      <w:pPr>
        <w:ind w:left="240" w:hangingChars="100" w:hanging="240"/>
        <w:jc w:val="left"/>
        <w:rPr>
          <w:rFonts w:hint="eastAsia"/>
          <w:sz w:val="24"/>
          <w:szCs w:val="24"/>
        </w:rPr>
      </w:pPr>
      <w:r>
        <w:rPr>
          <w:rFonts w:hint="eastAsia"/>
          <w:sz w:val="24"/>
          <w:szCs w:val="24"/>
        </w:rPr>
        <w:t xml:space="preserve">　の</w:t>
      </w:r>
      <w:r w:rsidR="00C439EA">
        <w:rPr>
          <w:rFonts w:hint="eastAsia"/>
          <w:sz w:val="24"/>
          <w:szCs w:val="24"/>
        </w:rPr>
        <w:t>奥武蔵高原を形成する一方、秩父市境との西方は比較的低い丘陵が北方まで走り、四方を丘陵山岳で囲まれています。</w:t>
      </w:r>
    </w:p>
    <w:p w:rsidR="00C439EA" w:rsidRDefault="00C439EA" w:rsidP="00C439EA">
      <w:pPr>
        <w:ind w:left="240" w:hangingChars="100" w:hanging="240"/>
        <w:jc w:val="left"/>
        <w:rPr>
          <w:rFonts w:hint="eastAsia"/>
          <w:sz w:val="24"/>
          <w:szCs w:val="24"/>
        </w:rPr>
      </w:pPr>
      <w:r>
        <w:rPr>
          <w:rFonts w:hint="eastAsia"/>
          <w:sz w:val="24"/>
          <w:szCs w:val="24"/>
        </w:rPr>
        <w:t xml:space="preserve">　　河川は、正丸峠から発した横瀬川が芦ヶ久保地内を西に流れ、小河川を合わせて横瀬地区平坦</w:t>
      </w:r>
    </w:p>
    <w:p w:rsidR="00C439EA" w:rsidRDefault="00C439EA" w:rsidP="00C439EA">
      <w:pPr>
        <w:ind w:left="240" w:hangingChars="100" w:hanging="240"/>
        <w:jc w:val="left"/>
        <w:rPr>
          <w:rFonts w:hint="eastAsia"/>
          <w:sz w:val="24"/>
          <w:szCs w:val="24"/>
        </w:rPr>
      </w:pPr>
      <w:r>
        <w:rPr>
          <w:rFonts w:hint="eastAsia"/>
          <w:sz w:val="24"/>
          <w:szCs w:val="24"/>
        </w:rPr>
        <w:t xml:space="preserve">　部を北に迂回し、秩父市を流れる荒川に合流しています。また、気候は、山地に囲まれた盆地で</w:t>
      </w:r>
    </w:p>
    <w:p w:rsidR="00C439EA" w:rsidRDefault="00C439EA" w:rsidP="00C439EA">
      <w:pPr>
        <w:ind w:left="240" w:hangingChars="100" w:hanging="240"/>
        <w:jc w:val="left"/>
        <w:rPr>
          <w:rFonts w:hint="eastAsia"/>
          <w:sz w:val="24"/>
          <w:szCs w:val="24"/>
        </w:rPr>
      </w:pPr>
      <w:r>
        <w:rPr>
          <w:rFonts w:hint="eastAsia"/>
          <w:sz w:val="24"/>
          <w:szCs w:val="24"/>
        </w:rPr>
        <w:t xml:space="preserve">　あるため、寒暖の差が比較的大きいものの、四季を通じて穏やかなものとなっています。</w:t>
      </w:r>
    </w:p>
    <w:p w:rsidR="00C439EA" w:rsidRDefault="00C439EA" w:rsidP="00C439EA">
      <w:pPr>
        <w:ind w:left="240" w:hangingChars="100" w:hanging="240"/>
        <w:jc w:val="left"/>
        <w:rPr>
          <w:rFonts w:hint="eastAsia"/>
          <w:sz w:val="24"/>
          <w:szCs w:val="24"/>
        </w:rPr>
      </w:pPr>
      <w:r>
        <w:rPr>
          <w:rFonts w:hint="eastAsia"/>
          <w:sz w:val="24"/>
          <w:szCs w:val="24"/>
        </w:rPr>
        <w:t xml:space="preserve">　　主要道路及び鉄道は、一般国道</w:t>
      </w:r>
      <w:r>
        <w:rPr>
          <w:rFonts w:hint="eastAsia"/>
          <w:sz w:val="24"/>
          <w:szCs w:val="24"/>
        </w:rPr>
        <w:t>299</w:t>
      </w:r>
      <w:r>
        <w:rPr>
          <w:rFonts w:hint="eastAsia"/>
          <w:sz w:val="24"/>
          <w:szCs w:val="24"/>
        </w:rPr>
        <w:t>号と西武鉄道西武秩父線が東西に走っており、鉄道には、</w:t>
      </w:r>
    </w:p>
    <w:p w:rsidR="00C439EA" w:rsidRDefault="00C439EA" w:rsidP="00C439EA">
      <w:pPr>
        <w:ind w:left="240" w:hangingChars="100" w:hanging="240"/>
        <w:jc w:val="left"/>
        <w:rPr>
          <w:rFonts w:hint="eastAsia"/>
          <w:sz w:val="24"/>
          <w:szCs w:val="24"/>
        </w:rPr>
      </w:pPr>
      <w:r>
        <w:rPr>
          <w:rFonts w:hint="eastAsia"/>
          <w:sz w:val="24"/>
          <w:szCs w:val="24"/>
        </w:rPr>
        <w:t xml:space="preserve">　横瀬駅、芦ヶ久保駅の２つの駅が設置され、首都圏への通勤や通学の足として、また、秩父地域の東の玄関口として重要な役割を果たしています。</w:t>
      </w:r>
    </w:p>
    <w:p w:rsidR="00C439EA" w:rsidRDefault="00C439EA" w:rsidP="00C439EA">
      <w:pPr>
        <w:ind w:left="240" w:hangingChars="100" w:hanging="240"/>
        <w:jc w:val="left"/>
        <w:rPr>
          <w:rFonts w:hint="eastAsia"/>
          <w:sz w:val="24"/>
          <w:szCs w:val="24"/>
        </w:rPr>
      </w:pPr>
      <w:r>
        <w:rPr>
          <w:rFonts w:hint="eastAsia"/>
          <w:sz w:val="24"/>
          <w:szCs w:val="24"/>
        </w:rPr>
        <w:t xml:space="preserve">　　姿地区や川東地区を中心とする平坦地は、近年、急速に宅地化が進んでいます。</w:t>
      </w:r>
      <w:r w:rsidR="00E97441">
        <w:rPr>
          <w:rFonts w:hint="eastAsia"/>
          <w:sz w:val="24"/>
          <w:szCs w:val="24"/>
        </w:rPr>
        <w:t xml:space="preserve">　　</w:t>
      </w:r>
    </w:p>
    <w:p w:rsidR="00C439EA" w:rsidRDefault="00C439EA" w:rsidP="00C439EA">
      <w:pPr>
        <w:ind w:left="240" w:hangingChars="100" w:hanging="240"/>
        <w:jc w:val="left"/>
        <w:rPr>
          <w:rFonts w:hint="eastAsia"/>
          <w:sz w:val="24"/>
          <w:szCs w:val="24"/>
        </w:rPr>
      </w:pPr>
    </w:p>
    <w:p w:rsidR="00C439EA" w:rsidRDefault="00C439EA" w:rsidP="00C439EA">
      <w:pPr>
        <w:ind w:left="240" w:hangingChars="100" w:hanging="240"/>
        <w:jc w:val="left"/>
        <w:rPr>
          <w:rFonts w:hint="eastAsia"/>
          <w:sz w:val="24"/>
          <w:szCs w:val="24"/>
        </w:rPr>
      </w:pPr>
    </w:p>
    <w:p w:rsidR="001065E2" w:rsidRDefault="001065E2" w:rsidP="001065E2">
      <w:pPr>
        <w:jc w:val="left"/>
        <w:rPr>
          <w:rFonts w:hint="eastAsia"/>
          <w:sz w:val="24"/>
          <w:szCs w:val="24"/>
        </w:rPr>
      </w:pPr>
      <w:r>
        <w:rPr>
          <w:rFonts w:hint="eastAsia"/>
          <w:sz w:val="24"/>
          <w:szCs w:val="24"/>
        </w:rPr>
        <w:lastRenderedPageBreak/>
        <w:t>【皆野町（みなの</w:t>
      </w:r>
      <w:r>
        <w:rPr>
          <w:rFonts w:hint="eastAsia"/>
          <w:sz w:val="24"/>
          <w:szCs w:val="24"/>
        </w:rPr>
        <w:t>まち）】</w:t>
      </w:r>
    </w:p>
    <w:p w:rsidR="001065E2" w:rsidRDefault="001065E2" w:rsidP="001065E2">
      <w:pPr>
        <w:ind w:left="240" w:hangingChars="100" w:hanging="240"/>
        <w:jc w:val="left"/>
        <w:rPr>
          <w:rFonts w:hint="eastAsia"/>
          <w:sz w:val="24"/>
          <w:szCs w:val="24"/>
        </w:rPr>
      </w:pPr>
      <w:r>
        <w:rPr>
          <w:rFonts w:hint="eastAsia"/>
          <w:sz w:val="24"/>
          <w:szCs w:val="24"/>
        </w:rPr>
        <w:t xml:space="preserve">　　皆野町は、埼玉県の西北、秩父郡の東北に位置し、東は長瀞町と東秩父村に、北は本庄市と神川町に、南と西は秩父市にそれぞれ接しています。</w:t>
      </w:r>
    </w:p>
    <w:p w:rsidR="001065E2" w:rsidRDefault="001065E2" w:rsidP="001065E2">
      <w:pPr>
        <w:ind w:left="240" w:hangingChars="100" w:hanging="240"/>
        <w:jc w:val="left"/>
        <w:rPr>
          <w:rFonts w:hint="eastAsia"/>
          <w:sz w:val="24"/>
          <w:szCs w:val="24"/>
        </w:rPr>
      </w:pPr>
      <w:r>
        <w:rPr>
          <w:rFonts w:hint="eastAsia"/>
          <w:sz w:val="24"/>
          <w:szCs w:val="24"/>
        </w:rPr>
        <w:t xml:space="preserve">　　標高は町の中心街で海抜</w:t>
      </w:r>
      <w:r>
        <w:rPr>
          <w:rFonts w:hint="eastAsia"/>
          <w:sz w:val="24"/>
          <w:szCs w:val="24"/>
        </w:rPr>
        <w:t>160</w:t>
      </w:r>
      <w:r>
        <w:rPr>
          <w:rFonts w:hint="eastAsia"/>
          <w:sz w:val="24"/>
          <w:szCs w:val="24"/>
        </w:rPr>
        <w:t>ｍ、町の面積は</w:t>
      </w:r>
      <w:r>
        <w:rPr>
          <w:rFonts w:hint="eastAsia"/>
          <w:sz w:val="24"/>
          <w:szCs w:val="24"/>
        </w:rPr>
        <w:t>63.61</w:t>
      </w:r>
      <w:r>
        <w:rPr>
          <w:rFonts w:hint="eastAsia"/>
          <w:sz w:val="24"/>
          <w:szCs w:val="24"/>
        </w:rPr>
        <w:t>㎢でその大部分は林野でしめられています。中央の部分にある約</w:t>
      </w:r>
      <w:r>
        <w:rPr>
          <w:rFonts w:hint="eastAsia"/>
          <w:sz w:val="24"/>
          <w:szCs w:val="24"/>
        </w:rPr>
        <w:t>25</w:t>
      </w:r>
      <w:r>
        <w:rPr>
          <w:rFonts w:hint="eastAsia"/>
          <w:sz w:val="24"/>
          <w:szCs w:val="24"/>
        </w:rPr>
        <w:t>％の平坦地が町の中心を形成し、</w:t>
      </w:r>
      <w:r>
        <w:rPr>
          <w:rFonts w:hint="eastAsia"/>
          <w:sz w:val="24"/>
          <w:szCs w:val="24"/>
        </w:rPr>
        <w:t>500~1,000</w:t>
      </w:r>
      <w:r>
        <w:rPr>
          <w:rFonts w:hint="eastAsia"/>
          <w:sz w:val="24"/>
          <w:szCs w:val="24"/>
        </w:rPr>
        <w:t>ｍ余りの山々に囲まれています。</w:t>
      </w:r>
    </w:p>
    <w:p w:rsidR="001065E2" w:rsidRDefault="001065E2" w:rsidP="001065E2">
      <w:pPr>
        <w:ind w:left="240" w:hangingChars="100" w:hanging="240"/>
        <w:jc w:val="left"/>
        <w:rPr>
          <w:rFonts w:hint="eastAsia"/>
          <w:sz w:val="24"/>
          <w:szCs w:val="24"/>
        </w:rPr>
      </w:pPr>
      <w:r>
        <w:rPr>
          <w:rFonts w:hint="eastAsia"/>
          <w:sz w:val="24"/>
          <w:szCs w:val="24"/>
        </w:rPr>
        <w:t xml:space="preserve">　　町の中央には国道</w:t>
      </w:r>
      <w:r>
        <w:rPr>
          <w:rFonts w:hint="eastAsia"/>
          <w:sz w:val="24"/>
          <w:szCs w:val="24"/>
        </w:rPr>
        <w:t>140</w:t>
      </w:r>
      <w:r>
        <w:rPr>
          <w:rFonts w:hint="eastAsia"/>
          <w:sz w:val="24"/>
          <w:szCs w:val="24"/>
        </w:rPr>
        <w:t>号と秩父鉄道が走り、また、国道</w:t>
      </w:r>
      <w:r>
        <w:rPr>
          <w:rFonts w:hint="eastAsia"/>
          <w:sz w:val="24"/>
          <w:szCs w:val="24"/>
        </w:rPr>
        <w:t>140</w:t>
      </w:r>
      <w:r>
        <w:rPr>
          <w:rFonts w:hint="eastAsia"/>
          <w:sz w:val="24"/>
          <w:szCs w:val="24"/>
        </w:rPr>
        <w:t>号皆野寄居バイパスや県道</w:t>
      </w:r>
      <w:r>
        <w:rPr>
          <w:rFonts w:hint="eastAsia"/>
          <w:sz w:val="24"/>
          <w:szCs w:val="24"/>
        </w:rPr>
        <w:t>10</w:t>
      </w:r>
      <w:r>
        <w:rPr>
          <w:rFonts w:hint="eastAsia"/>
          <w:sz w:val="24"/>
          <w:szCs w:val="24"/>
        </w:rPr>
        <w:t>路</w:t>
      </w:r>
    </w:p>
    <w:p w:rsidR="001065E2" w:rsidRDefault="001065E2" w:rsidP="001065E2">
      <w:pPr>
        <w:ind w:left="240" w:hangingChars="100" w:hanging="240"/>
        <w:jc w:val="left"/>
        <w:rPr>
          <w:rFonts w:hint="eastAsia"/>
          <w:sz w:val="24"/>
          <w:szCs w:val="24"/>
        </w:rPr>
      </w:pPr>
      <w:r>
        <w:rPr>
          <w:rFonts w:hint="eastAsia"/>
          <w:sz w:val="24"/>
          <w:szCs w:val="24"/>
        </w:rPr>
        <w:t xml:space="preserve">　線とともに秩父地域の交通の要所となっています。都心からは</w:t>
      </w:r>
      <w:r>
        <w:rPr>
          <w:rFonts w:hint="eastAsia"/>
          <w:sz w:val="24"/>
          <w:szCs w:val="24"/>
        </w:rPr>
        <w:t>80</w:t>
      </w:r>
      <w:r>
        <w:rPr>
          <w:rFonts w:hint="eastAsia"/>
          <w:sz w:val="24"/>
          <w:szCs w:val="24"/>
        </w:rPr>
        <w:t>㎞の圏域にあり、鉄道利用で</w:t>
      </w:r>
    </w:p>
    <w:p w:rsidR="001065E2" w:rsidRDefault="001065E2" w:rsidP="001065E2">
      <w:pPr>
        <w:ind w:left="240" w:hangingChars="100" w:hanging="240"/>
        <w:jc w:val="left"/>
        <w:rPr>
          <w:rFonts w:hint="eastAsia"/>
          <w:sz w:val="24"/>
          <w:szCs w:val="24"/>
        </w:rPr>
      </w:pPr>
      <w:r>
        <w:rPr>
          <w:rFonts w:hint="eastAsia"/>
          <w:sz w:val="24"/>
          <w:szCs w:val="24"/>
        </w:rPr>
        <w:t xml:space="preserve">　さいたま市へ約</w:t>
      </w:r>
      <w:r>
        <w:rPr>
          <w:rFonts w:hint="eastAsia"/>
          <w:sz w:val="24"/>
          <w:szCs w:val="24"/>
        </w:rPr>
        <w:t>1</w:t>
      </w:r>
      <w:r>
        <w:rPr>
          <w:rFonts w:hint="eastAsia"/>
          <w:sz w:val="24"/>
          <w:szCs w:val="24"/>
        </w:rPr>
        <w:t>時間</w:t>
      </w:r>
      <w:r>
        <w:rPr>
          <w:rFonts w:hint="eastAsia"/>
          <w:sz w:val="24"/>
          <w:szCs w:val="24"/>
        </w:rPr>
        <w:t>40</w:t>
      </w:r>
      <w:r>
        <w:rPr>
          <w:rFonts w:hint="eastAsia"/>
          <w:sz w:val="24"/>
          <w:szCs w:val="24"/>
        </w:rPr>
        <w:t>分、東京へ約</w:t>
      </w:r>
      <w:r>
        <w:rPr>
          <w:rFonts w:hint="eastAsia"/>
          <w:sz w:val="24"/>
          <w:szCs w:val="24"/>
        </w:rPr>
        <w:t>2</w:t>
      </w:r>
      <w:r>
        <w:rPr>
          <w:rFonts w:hint="eastAsia"/>
          <w:sz w:val="24"/>
          <w:szCs w:val="24"/>
        </w:rPr>
        <w:t>時間で連絡しています。</w:t>
      </w:r>
    </w:p>
    <w:p w:rsidR="00CD7EDC" w:rsidRDefault="00CD7EDC" w:rsidP="00CD7EDC">
      <w:pPr>
        <w:ind w:left="240" w:hangingChars="100" w:hanging="240"/>
        <w:jc w:val="left"/>
        <w:rPr>
          <w:rFonts w:hint="eastAsia"/>
          <w:sz w:val="24"/>
          <w:szCs w:val="24"/>
        </w:rPr>
      </w:pPr>
      <w:r>
        <w:rPr>
          <w:rFonts w:hint="eastAsia"/>
          <w:sz w:val="24"/>
          <w:szCs w:val="24"/>
        </w:rPr>
        <w:t xml:space="preserve">　　本町の人口は昭和</w:t>
      </w:r>
      <w:r>
        <w:rPr>
          <w:rFonts w:hint="eastAsia"/>
          <w:sz w:val="24"/>
          <w:szCs w:val="24"/>
        </w:rPr>
        <w:t>40</w:t>
      </w:r>
      <w:r>
        <w:rPr>
          <w:rFonts w:hint="eastAsia"/>
          <w:sz w:val="24"/>
          <w:szCs w:val="24"/>
        </w:rPr>
        <w:t>年以降減少傾向にあり、昭和</w:t>
      </w:r>
      <w:r>
        <w:rPr>
          <w:rFonts w:hint="eastAsia"/>
          <w:sz w:val="24"/>
          <w:szCs w:val="24"/>
        </w:rPr>
        <w:t>40</w:t>
      </w:r>
      <w:r>
        <w:rPr>
          <w:rFonts w:hint="eastAsia"/>
          <w:sz w:val="24"/>
          <w:szCs w:val="24"/>
        </w:rPr>
        <w:t>年（国勢調査）の</w:t>
      </w:r>
      <w:r>
        <w:rPr>
          <w:rFonts w:hint="eastAsia"/>
          <w:sz w:val="24"/>
          <w:szCs w:val="24"/>
        </w:rPr>
        <w:t>13,570</w:t>
      </w:r>
      <w:r>
        <w:rPr>
          <w:rFonts w:hint="eastAsia"/>
          <w:sz w:val="24"/>
          <w:szCs w:val="24"/>
        </w:rPr>
        <w:t>人に対し、平成</w:t>
      </w:r>
      <w:r>
        <w:rPr>
          <w:rFonts w:hint="eastAsia"/>
          <w:sz w:val="24"/>
          <w:szCs w:val="24"/>
        </w:rPr>
        <w:t>17</w:t>
      </w:r>
      <w:r>
        <w:rPr>
          <w:rFonts w:hint="eastAsia"/>
          <w:sz w:val="24"/>
          <w:szCs w:val="24"/>
        </w:rPr>
        <w:t>年（国勢調査）は</w:t>
      </w:r>
      <w:r>
        <w:rPr>
          <w:rFonts w:hint="eastAsia"/>
          <w:sz w:val="24"/>
          <w:szCs w:val="24"/>
        </w:rPr>
        <w:t>11,518</w:t>
      </w:r>
      <w:r>
        <w:rPr>
          <w:rFonts w:hint="eastAsia"/>
          <w:sz w:val="24"/>
          <w:szCs w:val="24"/>
        </w:rPr>
        <w:t>人で、</w:t>
      </w:r>
      <w:r>
        <w:rPr>
          <w:rFonts w:hint="eastAsia"/>
          <w:sz w:val="24"/>
          <w:szCs w:val="24"/>
        </w:rPr>
        <w:t>40</w:t>
      </w:r>
      <w:r>
        <w:rPr>
          <w:rFonts w:hint="eastAsia"/>
          <w:sz w:val="24"/>
          <w:szCs w:val="24"/>
        </w:rPr>
        <w:t>年間に</w:t>
      </w:r>
      <w:r>
        <w:rPr>
          <w:rFonts w:hint="eastAsia"/>
          <w:sz w:val="24"/>
          <w:szCs w:val="24"/>
        </w:rPr>
        <w:t>2,052</w:t>
      </w:r>
      <w:r>
        <w:rPr>
          <w:rFonts w:hint="eastAsia"/>
          <w:sz w:val="24"/>
          <w:szCs w:val="24"/>
        </w:rPr>
        <w:t>人減少しています。この間、持ち家住宅制度の取り組みなどにより、平成</w:t>
      </w:r>
      <w:r>
        <w:rPr>
          <w:rFonts w:hint="eastAsia"/>
          <w:sz w:val="24"/>
          <w:szCs w:val="24"/>
        </w:rPr>
        <w:t>7</w:t>
      </w:r>
      <w:r>
        <w:rPr>
          <w:rFonts w:hint="eastAsia"/>
          <w:sz w:val="24"/>
          <w:szCs w:val="24"/>
        </w:rPr>
        <w:t>年（国勢調査）には、</w:t>
      </w:r>
      <w:r>
        <w:rPr>
          <w:rFonts w:hint="eastAsia"/>
          <w:sz w:val="24"/>
          <w:szCs w:val="24"/>
        </w:rPr>
        <w:t>12,602</w:t>
      </w:r>
      <w:r>
        <w:rPr>
          <w:rFonts w:hint="eastAsia"/>
          <w:sz w:val="24"/>
          <w:szCs w:val="24"/>
        </w:rPr>
        <w:t>人と人口増がありましたが、平成</w:t>
      </w:r>
      <w:r>
        <w:rPr>
          <w:rFonts w:hint="eastAsia"/>
          <w:sz w:val="24"/>
          <w:szCs w:val="24"/>
        </w:rPr>
        <w:t>17</w:t>
      </w:r>
      <w:r>
        <w:rPr>
          <w:rFonts w:hint="eastAsia"/>
          <w:sz w:val="24"/>
          <w:szCs w:val="24"/>
        </w:rPr>
        <w:t>年には減少に転じております。この人口の減少は、若年歳層を中心とした流失や出生児</w:t>
      </w:r>
    </w:p>
    <w:p w:rsidR="00CD7EDC" w:rsidRDefault="00CD7EDC" w:rsidP="00CD7EDC">
      <w:pPr>
        <w:ind w:left="240" w:hangingChars="100" w:hanging="240"/>
        <w:jc w:val="left"/>
        <w:rPr>
          <w:rFonts w:hint="eastAsia"/>
          <w:sz w:val="24"/>
          <w:szCs w:val="24"/>
        </w:rPr>
      </w:pPr>
      <w:r>
        <w:rPr>
          <w:rFonts w:hint="eastAsia"/>
          <w:sz w:val="24"/>
          <w:szCs w:val="24"/>
        </w:rPr>
        <w:t xml:space="preserve">　数の減少が大きな要因となっています。</w:t>
      </w:r>
    </w:p>
    <w:p w:rsidR="00CD7EDC" w:rsidRDefault="00CD7EDC" w:rsidP="00CD7EDC">
      <w:pPr>
        <w:ind w:left="240" w:hangingChars="100" w:hanging="240"/>
        <w:jc w:val="left"/>
        <w:rPr>
          <w:rFonts w:hint="eastAsia"/>
          <w:sz w:val="24"/>
          <w:szCs w:val="24"/>
        </w:rPr>
      </w:pPr>
      <w:r>
        <w:rPr>
          <w:rFonts w:hint="eastAsia"/>
          <w:sz w:val="24"/>
          <w:szCs w:val="24"/>
        </w:rPr>
        <w:t xml:space="preserve">　　世帯数は昭和</w:t>
      </w:r>
      <w:r>
        <w:rPr>
          <w:rFonts w:hint="eastAsia"/>
          <w:sz w:val="24"/>
          <w:szCs w:val="24"/>
        </w:rPr>
        <w:t>40</w:t>
      </w:r>
      <w:r>
        <w:rPr>
          <w:rFonts w:hint="eastAsia"/>
          <w:sz w:val="24"/>
          <w:szCs w:val="24"/>
        </w:rPr>
        <w:t>年から平成</w:t>
      </w:r>
      <w:r>
        <w:rPr>
          <w:rFonts w:hint="eastAsia"/>
          <w:sz w:val="24"/>
          <w:szCs w:val="24"/>
        </w:rPr>
        <w:t>17</w:t>
      </w:r>
      <w:r>
        <w:rPr>
          <w:rFonts w:hint="eastAsia"/>
          <w:sz w:val="24"/>
          <w:szCs w:val="24"/>
        </w:rPr>
        <w:t>年の間に</w:t>
      </w:r>
      <w:r>
        <w:rPr>
          <w:rFonts w:hint="eastAsia"/>
          <w:sz w:val="24"/>
          <w:szCs w:val="24"/>
        </w:rPr>
        <w:t>1.35</w:t>
      </w:r>
      <w:r>
        <w:rPr>
          <w:rFonts w:hint="eastAsia"/>
          <w:sz w:val="24"/>
          <w:szCs w:val="24"/>
        </w:rPr>
        <w:t>倍に増えており、今後も各家族化が続くものと考えられます。</w:t>
      </w:r>
    </w:p>
    <w:p w:rsidR="00CD7EDC" w:rsidRPr="001065E2" w:rsidRDefault="00CD7EDC" w:rsidP="00CD7EDC">
      <w:pPr>
        <w:ind w:left="240" w:hangingChars="100" w:hanging="240"/>
        <w:jc w:val="left"/>
        <w:rPr>
          <w:rFonts w:hint="eastAsia"/>
          <w:sz w:val="24"/>
          <w:szCs w:val="24"/>
        </w:rPr>
      </w:pPr>
    </w:p>
    <w:p w:rsidR="00CD7EDC" w:rsidRDefault="00CD7EDC" w:rsidP="00CD7EDC">
      <w:pPr>
        <w:jc w:val="left"/>
        <w:rPr>
          <w:rFonts w:hint="eastAsia"/>
          <w:sz w:val="24"/>
          <w:szCs w:val="24"/>
        </w:rPr>
      </w:pPr>
      <w:r>
        <w:rPr>
          <w:rFonts w:hint="eastAsia"/>
          <w:sz w:val="24"/>
          <w:szCs w:val="24"/>
        </w:rPr>
        <w:t>【</w:t>
      </w:r>
      <w:r>
        <w:rPr>
          <w:rFonts w:hint="eastAsia"/>
          <w:sz w:val="24"/>
          <w:szCs w:val="24"/>
        </w:rPr>
        <w:t>小鹿野町</w:t>
      </w:r>
      <w:r>
        <w:rPr>
          <w:rFonts w:hint="eastAsia"/>
          <w:sz w:val="24"/>
          <w:szCs w:val="24"/>
        </w:rPr>
        <w:t>（</w:t>
      </w:r>
      <w:r>
        <w:rPr>
          <w:rFonts w:hint="eastAsia"/>
          <w:sz w:val="24"/>
          <w:szCs w:val="24"/>
        </w:rPr>
        <w:t>おが</w:t>
      </w:r>
      <w:r>
        <w:rPr>
          <w:rFonts w:hint="eastAsia"/>
          <w:sz w:val="24"/>
          <w:szCs w:val="24"/>
        </w:rPr>
        <w:t>のまち）】</w:t>
      </w:r>
    </w:p>
    <w:p w:rsidR="00C439EA" w:rsidRDefault="00CD7EDC" w:rsidP="00CD7EDC">
      <w:pPr>
        <w:ind w:left="240" w:hangingChars="100" w:hanging="240"/>
        <w:jc w:val="left"/>
        <w:rPr>
          <w:rFonts w:hint="eastAsia"/>
          <w:sz w:val="24"/>
          <w:szCs w:val="24"/>
        </w:rPr>
      </w:pPr>
      <w:r>
        <w:rPr>
          <w:rFonts w:hint="eastAsia"/>
          <w:sz w:val="24"/>
          <w:szCs w:val="24"/>
        </w:rPr>
        <w:t xml:space="preserve">　　</w:t>
      </w:r>
      <w:r>
        <w:rPr>
          <w:rFonts w:hint="eastAsia"/>
          <w:sz w:val="24"/>
          <w:szCs w:val="24"/>
        </w:rPr>
        <w:t>小鹿野町は、平成</w:t>
      </w:r>
      <w:r>
        <w:rPr>
          <w:rFonts w:hint="eastAsia"/>
          <w:sz w:val="24"/>
          <w:szCs w:val="24"/>
        </w:rPr>
        <w:t>17</w:t>
      </w:r>
      <w:r>
        <w:rPr>
          <w:rFonts w:hint="eastAsia"/>
          <w:sz w:val="24"/>
          <w:szCs w:val="24"/>
        </w:rPr>
        <w:t>年</w:t>
      </w:r>
      <w:r>
        <w:rPr>
          <w:rFonts w:hint="eastAsia"/>
          <w:sz w:val="24"/>
          <w:szCs w:val="24"/>
        </w:rPr>
        <w:t>10</w:t>
      </w:r>
      <w:r>
        <w:rPr>
          <w:rFonts w:hint="eastAsia"/>
          <w:sz w:val="24"/>
          <w:szCs w:val="24"/>
        </w:rPr>
        <w:t>月</w:t>
      </w:r>
      <w:r>
        <w:rPr>
          <w:rFonts w:hint="eastAsia"/>
          <w:sz w:val="24"/>
          <w:szCs w:val="24"/>
        </w:rPr>
        <w:t>1</w:t>
      </w:r>
      <w:r>
        <w:rPr>
          <w:rFonts w:hint="eastAsia"/>
          <w:sz w:val="24"/>
          <w:szCs w:val="24"/>
        </w:rPr>
        <w:t>日に、旧小鹿野町と両神村が合併して誕生しました。</w:t>
      </w:r>
    </w:p>
    <w:p w:rsidR="00CD7EDC" w:rsidRDefault="00CD7EDC" w:rsidP="00CD7EDC">
      <w:pPr>
        <w:ind w:left="240" w:hangingChars="100" w:hanging="240"/>
        <w:jc w:val="left"/>
        <w:rPr>
          <w:rFonts w:hint="eastAsia"/>
          <w:sz w:val="24"/>
          <w:szCs w:val="24"/>
        </w:rPr>
      </w:pPr>
      <w:r>
        <w:rPr>
          <w:rFonts w:hint="eastAsia"/>
          <w:sz w:val="24"/>
          <w:szCs w:val="24"/>
        </w:rPr>
        <w:t xml:space="preserve">　　埼玉県の西北部に位置し、県内の町村</w:t>
      </w:r>
      <w:r w:rsidR="00BF48B9">
        <w:rPr>
          <w:rFonts w:hint="eastAsia"/>
          <w:sz w:val="24"/>
          <w:szCs w:val="24"/>
        </w:rPr>
        <w:t>では面積が</w:t>
      </w:r>
      <w:r w:rsidR="00BF48B9">
        <w:rPr>
          <w:rFonts w:hint="eastAsia"/>
          <w:sz w:val="24"/>
          <w:szCs w:val="24"/>
        </w:rPr>
        <w:t>171.45</w:t>
      </w:r>
      <w:r w:rsidR="00BF48B9">
        <w:rPr>
          <w:rFonts w:hint="eastAsia"/>
          <w:sz w:val="24"/>
          <w:szCs w:val="24"/>
        </w:rPr>
        <w:t>㎢と、最も広い町域を有し、広大な</w:t>
      </w:r>
    </w:p>
    <w:p w:rsidR="00BF48B9" w:rsidRDefault="00BF48B9" w:rsidP="00CD7EDC">
      <w:pPr>
        <w:ind w:left="240" w:hangingChars="100" w:hanging="240"/>
        <w:jc w:val="left"/>
        <w:rPr>
          <w:rFonts w:hint="eastAsia"/>
          <w:sz w:val="24"/>
          <w:szCs w:val="24"/>
        </w:rPr>
      </w:pPr>
      <w:r>
        <w:rPr>
          <w:rFonts w:hint="eastAsia"/>
          <w:sz w:val="24"/>
          <w:szCs w:val="24"/>
        </w:rPr>
        <w:t xml:space="preserve">　山岳地域を抱えています</w:t>
      </w:r>
    </w:p>
    <w:p w:rsidR="00BF48B9" w:rsidRDefault="00BF48B9" w:rsidP="00CD7EDC">
      <w:pPr>
        <w:ind w:left="240" w:hangingChars="100" w:hanging="240"/>
        <w:jc w:val="left"/>
        <w:rPr>
          <w:rFonts w:hint="eastAsia"/>
          <w:sz w:val="24"/>
          <w:szCs w:val="24"/>
        </w:rPr>
      </w:pPr>
      <w:r>
        <w:rPr>
          <w:rFonts w:hint="eastAsia"/>
          <w:sz w:val="24"/>
          <w:szCs w:val="24"/>
        </w:rPr>
        <w:t xml:space="preserve">　　気象条件は、年間を通じて寒暖の差が著しい地域です。</w:t>
      </w:r>
    </w:p>
    <w:p w:rsidR="00BF48B9" w:rsidRDefault="00BF48B9" w:rsidP="00CD7EDC">
      <w:pPr>
        <w:ind w:left="240" w:hangingChars="100" w:hanging="240"/>
        <w:jc w:val="left"/>
        <w:rPr>
          <w:rFonts w:hint="eastAsia"/>
          <w:sz w:val="24"/>
          <w:szCs w:val="24"/>
        </w:rPr>
      </w:pPr>
      <w:r>
        <w:rPr>
          <w:rFonts w:hint="eastAsia"/>
          <w:sz w:val="24"/>
          <w:szCs w:val="24"/>
        </w:rPr>
        <w:t xml:space="preserve">　　また、小鹿野町は、町立小鹿野病院を核とした保健・医療・福祉が一体となった地域包括ケアシステムを推進し、すでに県下においても優れた取組みの成果が高く評価されています。</w:t>
      </w:r>
    </w:p>
    <w:p w:rsidR="00C439EA" w:rsidRDefault="00C439EA" w:rsidP="00C439EA">
      <w:pPr>
        <w:ind w:left="240" w:hangingChars="100" w:hanging="240"/>
        <w:jc w:val="left"/>
        <w:rPr>
          <w:rFonts w:hint="eastAsia"/>
          <w:sz w:val="24"/>
          <w:szCs w:val="24"/>
        </w:rPr>
      </w:pPr>
    </w:p>
    <w:p w:rsidR="00BF48B9" w:rsidRDefault="00BF48B9" w:rsidP="00BF48B9">
      <w:pPr>
        <w:jc w:val="left"/>
        <w:rPr>
          <w:rFonts w:hint="eastAsia"/>
          <w:sz w:val="24"/>
          <w:szCs w:val="24"/>
        </w:rPr>
      </w:pPr>
      <w:r>
        <w:rPr>
          <w:rFonts w:hint="eastAsia"/>
          <w:sz w:val="24"/>
          <w:szCs w:val="24"/>
        </w:rPr>
        <w:t>【</w:t>
      </w:r>
      <w:r>
        <w:rPr>
          <w:rFonts w:hint="eastAsia"/>
          <w:sz w:val="24"/>
          <w:szCs w:val="24"/>
        </w:rPr>
        <w:t>長瀞</w:t>
      </w:r>
      <w:r>
        <w:rPr>
          <w:rFonts w:hint="eastAsia"/>
          <w:sz w:val="24"/>
          <w:szCs w:val="24"/>
        </w:rPr>
        <w:t>町（</w:t>
      </w:r>
      <w:r>
        <w:rPr>
          <w:rFonts w:hint="eastAsia"/>
          <w:sz w:val="24"/>
          <w:szCs w:val="24"/>
        </w:rPr>
        <w:t>ながとろ</w:t>
      </w:r>
      <w:r>
        <w:rPr>
          <w:rFonts w:hint="eastAsia"/>
          <w:sz w:val="24"/>
          <w:szCs w:val="24"/>
        </w:rPr>
        <w:t>まち）】</w:t>
      </w:r>
    </w:p>
    <w:p w:rsidR="00E97441" w:rsidRDefault="00BF48B9" w:rsidP="00BF48B9">
      <w:pPr>
        <w:ind w:left="240" w:hangingChars="100" w:hanging="240"/>
        <w:jc w:val="left"/>
        <w:rPr>
          <w:rFonts w:hint="eastAsia"/>
          <w:sz w:val="24"/>
          <w:szCs w:val="24"/>
        </w:rPr>
      </w:pPr>
      <w:r>
        <w:rPr>
          <w:rFonts w:hint="eastAsia"/>
          <w:sz w:val="24"/>
          <w:szCs w:val="24"/>
        </w:rPr>
        <w:t xml:space="preserve">　　</w:t>
      </w:r>
      <w:r>
        <w:rPr>
          <w:rFonts w:hint="eastAsia"/>
          <w:sz w:val="24"/>
          <w:szCs w:val="24"/>
        </w:rPr>
        <w:t>長瀞</w:t>
      </w:r>
      <w:r>
        <w:rPr>
          <w:rFonts w:hint="eastAsia"/>
          <w:sz w:val="24"/>
          <w:szCs w:val="24"/>
        </w:rPr>
        <w:t>町は、</w:t>
      </w:r>
      <w:r>
        <w:rPr>
          <w:rFonts w:hint="eastAsia"/>
          <w:sz w:val="24"/>
          <w:szCs w:val="24"/>
        </w:rPr>
        <w:t>埼玉県の西北部、秩父山系の入口に位置し、町の中央を縦貫して流れる荒川の両岸に細長く開けた町です。</w:t>
      </w:r>
    </w:p>
    <w:p w:rsidR="00BF48B9" w:rsidRDefault="00BF48B9" w:rsidP="00BF48B9">
      <w:pPr>
        <w:ind w:left="240" w:hangingChars="100" w:hanging="240"/>
        <w:jc w:val="left"/>
        <w:rPr>
          <w:rFonts w:hint="eastAsia"/>
          <w:sz w:val="24"/>
          <w:szCs w:val="24"/>
        </w:rPr>
      </w:pPr>
      <w:r>
        <w:rPr>
          <w:rFonts w:hint="eastAsia"/>
          <w:sz w:val="24"/>
          <w:szCs w:val="24"/>
        </w:rPr>
        <w:t xml:space="preserve">　　町土の総面積は</w:t>
      </w:r>
      <w:r>
        <w:rPr>
          <w:rFonts w:hint="eastAsia"/>
          <w:sz w:val="24"/>
          <w:szCs w:val="24"/>
        </w:rPr>
        <w:t>30.40</w:t>
      </w:r>
      <w:r>
        <w:rPr>
          <w:rFonts w:hint="eastAsia"/>
          <w:sz w:val="24"/>
          <w:szCs w:val="24"/>
        </w:rPr>
        <w:t>㎢で、その大半が山々に囲まれ、これらの山を源とする河川は、それぞれ</w:t>
      </w:r>
      <w:r w:rsidR="004345BE">
        <w:rPr>
          <w:rFonts w:hint="eastAsia"/>
          <w:sz w:val="24"/>
          <w:szCs w:val="24"/>
        </w:rPr>
        <w:t>荒川に流入しています。</w:t>
      </w:r>
    </w:p>
    <w:p w:rsidR="004345BE" w:rsidRDefault="004345BE" w:rsidP="004345BE">
      <w:pPr>
        <w:ind w:left="240" w:hangingChars="100" w:hanging="240"/>
        <w:jc w:val="left"/>
        <w:rPr>
          <w:rFonts w:hint="eastAsia"/>
          <w:sz w:val="24"/>
          <w:szCs w:val="24"/>
        </w:rPr>
      </w:pPr>
      <w:r>
        <w:rPr>
          <w:rFonts w:hint="eastAsia"/>
          <w:sz w:val="24"/>
          <w:szCs w:val="24"/>
        </w:rPr>
        <w:t xml:space="preserve">　　町は自然に恵まれ、全域が県立長瀞玉淀自然公園区域にあります。また、地質学上も重要な地域であり、特に上長瀞から高砂橋に至る荒川流域は国の名勝及び天然記念物に指定されており</w:t>
      </w:r>
    </w:p>
    <w:p w:rsidR="004345BE" w:rsidRPr="009B1CEC" w:rsidRDefault="004345BE" w:rsidP="004345BE">
      <w:pPr>
        <w:ind w:left="240" w:hangingChars="100" w:hanging="240"/>
        <w:jc w:val="left"/>
        <w:rPr>
          <w:sz w:val="24"/>
          <w:szCs w:val="24"/>
        </w:rPr>
      </w:pPr>
      <w:r>
        <w:rPr>
          <w:rFonts w:hint="eastAsia"/>
          <w:sz w:val="24"/>
          <w:szCs w:val="24"/>
        </w:rPr>
        <w:t xml:space="preserve">　年間</w:t>
      </w:r>
      <w:r>
        <w:rPr>
          <w:rFonts w:hint="eastAsia"/>
          <w:sz w:val="24"/>
          <w:szCs w:val="24"/>
        </w:rPr>
        <w:t>210</w:t>
      </w:r>
      <w:r>
        <w:rPr>
          <w:rFonts w:hint="eastAsia"/>
          <w:sz w:val="24"/>
          <w:szCs w:val="24"/>
        </w:rPr>
        <w:t>万人以上の人が訪れる観光の町です。</w:t>
      </w:r>
      <w:bookmarkStart w:id="0" w:name="_GoBack"/>
      <w:bookmarkEnd w:id="0"/>
    </w:p>
    <w:sectPr w:rsidR="004345BE" w:rsidRPr="009B1CEC" w:rsidSect="009D1FC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FC3"/>
    <w:rsid w:val="000745A5"/>
    <w:rsid w:val="001065E2"/>
    <w:rsid w:val="004345BE"/>
    <w:rsid w:val="00573FB5"/>
    <w:rsid w:val="00816D6A"/>
    <w:rsid w:val="008F4DC7"/>
    <w:rsid w:val="009B1CEC"/>
    <w:rsid w:val="009D1FC3"/>
    <w:rsid w:val="00A204E9"/>
    <w:rsid w:val="00BE35A9"/>
    <w:rsid w:val="00BF48B9"/>
    <w:rsid w:val="00C439EA"/>
    <w:rsid w:val="00CD7EDC"/>
    <w:rsid w:val="00E97441"/>
    <w:rsid w:val="00EF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67087-8A2F-43FD-A56D-89726926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njs</dc:creator>
  <cp:lastModifiedBy>njs</cp:lastModifiedBy>
  <cp:revision>3</cp:revision>
  <dcterms:created xsi:type="dcterms:W3CDTF">2014-09-22T02:07:00Z</dcterms:created>
  <dcterms:modified xsi:type="dcterms:W3CDTF">2014-09-22T05:09:00Z</dcterms:modified>
</cp:coreProperties>
</file>